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0679" w14:textId="77777777" w:rsidR="000B6102" w:rsidRPr="0028689B" w:rsidRDefault="009F7296">
      <w:pPr>
        <w:rPr>
          <w:rFonts w:ascii="Times New Roman" w:hAnsi="Times New Roman" w:cs="Times New Roman"/>
          <w:b/>
          <w:sz w:val="28"/>
          <w:szCs w:val="28"/>
        </w:rPr>
      </w:pPr>
      <w:r w:rsidRPr="0028689B">
        <w:rPr>
          <w:rFonts w:ascii="Times New Roman" w:hAnsi="Times New Roman" w:cs="Times New Roman"/>
          <w:b/>
          <w:sz w:val="28"/>
          <w:szCs w:val="28"/>
        </w:rPr>
        <w:t>GRADSKI MUZEJ VARAŽDIN</w:t>
      </w:r>
    </w:p>
    <w:p w14:paraId="3EF823F4" w14:textId="77777777" w:rsidR="009F7296" w:rsidRPr="0028689B" w:rsidRDefault="009F7296">
      <w:pPr>
        <w:rPr>
          <w:rFonts w:ascii="Times New Roman" w:hAnsi="Times New Roman" w:cs="Times New Roman"/>
          <w:b/>
          <w:sz w:val="24"/>
          <w:szCs w:val="24"/>
        </w:rPr>
      </w:pPr>
      <w:r w:rsidRPr="0028689B">
        <w:rPr>
          <w:rFonts w:ascii="Times New Roman" w:hAnsi="Times New Roman" w:cs="Times New Roman"/>
          <w:b/>
          <w:sz w:val="24"/>
          <w:szCs w:val="24"/>
        </w:rPr>
        <w:t>Varaždin, Šetalište Josipa Jurja Strossmayera 3</w:t>
      </w:r>
    </w:p>
    <w:p w14:paraId="508812DE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OIB: 79080044388</w:t>
      </w:r>
    </w:p>
    <w:p w14:paraId="0F48B694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RKP broj: 31376</w:t>
      </w:r>
    </w:p>
    <w:p w14:paraId="7390FCC4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Šifra djelatnosti: 9102</w:t>
      </w:r>
    </w:p>
    <w:p w14:paraId="1C3DE377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Razina: 21</w:t>
      </w:r>
    </w:p>
    <w:p w14:paraId="0D4C143D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Razdjel: 000</w:t>
      </w:r>
    </w:p>
    <w:p w14:paraId="3AB130FE" w14:textId="77777777" w:rsidR="009F7296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Šifra grada: 472</w:t>
      </w:r>
    </w:p>
    <w:p w14:paraId="3AB14908" w14:textId="77777777" w:rsidR="0028689B" w:rsidRPr="0028689B" w:rsidRDefault="0028689B">
      <w:pPr>
        <w:rPr>
          <w:rFonts w:ascii="Times New Roman" w:hAnsi="Times New Roman" w:cs="Times New Roman"/>
          <w:sz w:val="24"/>
          <w:szCs w:val="24"/>
        </w:rPr>
      </w:pPr>
    </w:p>
    <w:p w14:paraId="3E4B79B2" w14:textId="0D93AA1B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 xml:space="preserve">Na temelju čl. 105. Zakona o proračunu (Nar. nov., br. 87/08., 136/12., 15/15.), i Pravilnika o </w:t>
      </w:r>
      <w:proofErr w:type="spellStart"/>
      <w:r w:rsidRPr="0028689B">
        <w:rPr>
          <w:rFonts w:ascii="Times New Roman" w:hAnsi="Times New Roman" w:cs="Times New Roman"/>
          <w:sz w:val="24"/>
          <w:szCs w:val="24"/>
        </w:rPr>
        <w:t>ﬁnanci</w:t>
      </w:r>
      <w:r w:rsidR="005A1246">
        <w:rPr>
          <w:rFonts w:ascii="Times New Roman" w:hAnsi="Times New Roman" w:cs="Times New Roman"/>
          <w:sz w:val="24"/>
          <w:szCs w:val="24"/>
        </w:rPr>
        <w:t>j</w:t>
      </w:r>
      <w:r w:rsidRPr="0028689B">
        <w:rPr>
          <w:rFonts w:ascii="Times New Roman" w:hAnsi="Times New Roman" w:cs="Times New Roman"/>
          <w:sz w:val="24"/>
          <w:szCs w:val="24"/>
        </w:rPr>
        <w:t>skom</w:t>
      </w:r>
      <w:proofErr w:type="spellEnd"/>
      <w:r w:rsidRPr="0028689B">
        <w:rPr>
          <w:rFonts w:ascii="Times New Roman" w:hAnsi="Times New Roman" w:cs="Times New Roman"/>
          <w:sz w:val="24"/>
          <w:szCs w:val="24"/>
        </w:rPr>
        <w:t xml:space="preserve"> izvještavanju u proračunskom računovodstvu (Nar. nov., br. 3/15., 93/15., 135/15., 2/17., 38/17., 112/18., 126/19., 145/20. i 32/21.) sastavljene su</w:t>
      </w:r>
    </w:p>
    <w:p w14:paraId="70886792" w14:textId="77777777" w:rsidR="009F7296" w:rsidRPr="0028689B" w:rsidRDefault="009F7296" w:rsidP="009F72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A37F0" w14:textId="77777777" w:rsidR="009F7296" w:rsidRPr="0028689B" w:rsidRDefault="009F7296" w:rsidP="009F7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B">
        <w:rPr>
          <w:rFonts w:ascii="Times New Roman" w:hAnsi="Times New Roman" w:cs="Times New Roman"/>
          <w:b/>
          <w:sz w:val="28"/>
          <w:szCs w:val="28"/>
        </w:rPr>
        <w:t xml:space="preserve">BILJEŠKE </w:t>
      </w:r>
    </w:p>
    <w:p w14:paraId="0940BB3F" w14:textId="58EB3914" w:rsidR="009F7296" w:rsidRPr="0028689B" w:rsidRDefault="009F7296" w:rsidP="009F7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B">
        <w:rPr>
          <w:rFonts w:ascii="Times New Roman" w:hAnsi="Times New Roman" w:cs="Times New Roman"/>
          <w:b/>
          <w:sz w:val="28"/>
          <w:szCs w:val="28"/>
        </w:rPr>
        <w:t xml:space="preserve">uz izvještaj proračunskog korisnika </w:t>
      </w:r>
      <w:r w:rsidR="00371D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28689B">
        <w:rPr>
          <w:rFonts w:ascii="Times New Roman" w:hAnsi="Times New Roman" w:cs="Times New Roman"/>
          <w:b/>
          <w:sz w:val="28"/>
          <w:szCs w:val="28"/>
        </w:rPr>
        <w:t>za razdoblje 1. siječanj 202</w:t>
      </w:r>
      <w:r w:rsidR="00662C0D">
        <w:rPr>
          <w:rFonts w:ascii="Times New Roman" w:hAnsi="Times New Roman" w:cs="Times New Roman"/>
          <w:b/>
          <w:sz w:val="28"/>
          <w:szCs w:val="28"/>
        </w:rPr>
        <w:t>4</w:t>
      </w:r>
      <w:r w:rsidRPr="0028689B">
        <w:rPr>
          <w:rFonts w:ascii="Times New Roman" w:hAnsi="Times New Roman" w:cs="Times New Roman"/>
          <w:b/>
          <w:sz w:val="28"/>
          <w:szCs w:val="28"/>
        </w:rPr>
        <w:t>. do 3</w:t>
      </w:r>
      <w:r w:rsidR="00F668B0">
        <w:rPr>
          <w:rFonts w:ascii="Times New Roman" w:hAnsi="Times New Roman" w:cs="Times New Roman"/>
          <w:b/>
          <w:sz w:val="28"/>
          <w:szCs w:val="28"/>
        </w:rPr>
        <w:t>0</w:t>
      </w:r>
      <w:r w:rsidRPr="002868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68B0">
        <w:rPr>
          <w:rFonts w:ascii="Times New Roman" w:hAnsi="Times New Roman" w:cs="Times New Roman"/>
          <w:b/>
          <w:sz w:val="28"/>
          <w:szCs w:val="28"/>
        </w:rPr>
        <w:t>lipnja</w:t>
      </w:r>
      <w:r w:rsidRPr="002868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62C0D">
        <w:rPr>
          <w:rFonts w:ascii="Times New Roman" w:hAnsi="Times New Roman" w:cs="Times New Roman"/>
          <w:b/>
          <w:sz w:val="28"/>
          <w:szCs w:val="28"/>
        </w:rPr>
        <w:t>4</w:t>
      </w:r>
      <w:r w:rsidRPr="0028689B">
        <w:rPr>
          <w:rFonts w:ascii="Times New Roman" w:hAnsi="Times New Roman" w:cs="Times New Roman"/>
          <w:b/>
          <w:sz w:val="28"/>
          <w:szCs w:val="28"/>
        </w:rPr>
        <w:t>.</w:t>
      </w:r>
    </w:p>
    <w:p w14:paraId="135C1730" w14:textId="77777777" w:rsidR="0028689B" w:rsidRPr="0028689B" w:rsidRDefault="0028689B" w:rsidP="009F72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F241DC" w14:textId="4B37CEB2" w:rsidR="006E0E46" w:rsidRPr="0028689B" w:rsidRDefault="009F7296" w:rsidP="00CE3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 xml:space="preserve">Gradski muzej Varaždin </w:t>
      </w:r>
      <w:r w:rsidR="00CE3A04" w:rsidRPr="0028689B">
        <w:rPr>
          <w:rFonts w:ascii="Times New Roman" w:hAnsi="Times New Roman" w:cs="Times New Roman"/>
          <w:sz w:val="24"/>
          <w:szCs w:val="24"/>
        </w:rPr>
        <w:t xml:space="preserve">tijekom </w:t>
      </w:r>
      <w:r w:rsidR="00F668B0">
        <w:rPr>
          <w:rFonts w:ascii="Times New Roman" w:hAnsi="Times New Roman" w:cs="Times New Roman"/>
          <w:sz w:val="24"/>
          <w:szCs w:val="24"/>
        </w:rPr>
        <w:t xml:space="preserve">prvih šest mjeseci </w:t>
      </w:r>
      <w:r w:rsidR="00CE3A04" w:rsidRPr="0028689B">
        <w:rPr>
          <w:rFonts w:ascii="Times New Roman" w:hAnsi="Times New Roman" w:cs="Times New Roman"/>
          <w:sz w:val="24"/>
          <w:szCs w:val="24"/>
        </w:rPr>
        <w:t>202</w:t>
      </w:r>
      <w:r w:rsidR="00662C0D">
        <w:rPr>
          <w:rFonts w:ascii="Times New Roman" w:hAnsi="Times New Roman" w:cs="Times New Roman"/>
          <w:sz w:val="24"/>
          <w:szCs w:val="24"/>
        </w:rPr>
        <w:t>4</w:t>
      </w:r>
      <w:r w:rsidR="00CE3A04" w:rsidRPr="0028689B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28689B">
        <w:rPr>
          <w:rFonts w:ascii="Times New Roman" w:hAnsi="Times New Roman" w:cs="Times New Roman"/>
          <w:sz w:val="24"/>
          <w:szCs w:val="24"/>
        </w:rPr>
        <w:t>poslovao</w:t>
      </w:r>
      <w:r w:rsidR="00CE3A04" w:rsidRPr="0028689B">
        <w:rPr>
          <w:rFonts w:ascii="Times New Roman" w:hAnsi="Times New Roman" w:cs="Times New Roman"/>
          <w:sz w:val="24"/>
          <w:szCs w:val="24"/>
        </w:rPr>
        <w:t xml:space="preserve"> je u skladu s planiranim, odobrenim i raspoloživim financijskim sredstvima</w:t>
      </w:r>
      <w:r w:rsidR="00371DB8">
        <w:rPr>
          <w:rFonts w:ascii="Times New Roman" w:hAnsi="Times New Roman" w:cs="Times New Roman"/>
          <w:sz w:val="24"/>
          <w:szCs w:val="24"/>
        </w:rPr>
        <w:t xml:space="preserve">. </w:t>
      </w:r>
      <w:r w:rsidR="00CE3A04" w:rsidRPr="0028689B">
        <w:rPr>
          <w:rFonts w:ascii="Times New Roman" w:hAnsi="Times New Roman" w:cs="Times New Roman"/>
          <w:sz w:val="24"/>
          <w:szCs w:val="24"/>
        </w:rPr>
        <w:t>Svi programi realizirani su u okviru planiranih proračunskih sredstava Grada Varaždina, Varaždinske županije, Ministarstva kulture RH</w:t>
      </w:r>
      <w:r w:rsidR="00F668B0">
        <w:rPr>
          <w:rFonts w:ascii="Times New Roman" w:hAnsi="Times New Roman" w:cs="Times New Roman"/>
          <w:sz w:val="24"/>
          <w:szCs w:val="24"/>
        </w:rPr>
        <w:t xml:space="preserve"> i</w:t>
      </w:r>
      <w:r w:rsidR="00CE3A04" w:rsidRPr="0028689B">
        <w:rPr>
          <w:rFonts w:ascii="Times New Roman" w:hAnsi="Times New Roman" w:cs="Times New Roman"/>
          <w:sz w:val="24"/>
          <w:szCs w:val="24"/>
        </w:rPr>
        <w:t xml:space="preserve"> vlastitih prihoda. </w:t>
      </w:r>
    </w:p>
    <w:p w14:paraId="3ED58251" w14:textId="21C81382" w:rsidR="006E0E46" w:rsidRPr="0028689B" w:rsidRDefault="00CE3A04" w:rsidP="00CE3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Vlastiti prihodi trošeni su prema dinamici priliva fi</w:t>
      </w:r>
      <w:r w:rsidR="006E0E46" w:rsidRPr="0028689B">
        <w:rPr>
          <w:rFonts w:ascii="Times New Roman" w:hAnsi="Times New Roman" w:cs="Times New Roman"/>
          <w:sz w:val="24"/>
          <w:szCs w:val="24"/>
        </w:rPr>
        <w:t>nancijskih sredstava, a njima se financirao</w:t>
      </w:r>
      <w:r w:rsidRPr="0028689B">
        <w:rPr>
          <w:rFonts w:ascii="Times New Roman" w:hAnsi="Times New Roman" w:cs="Times New Roman"/>
          <w:sz w:val="24"/>
          <w:szCs w:val="24"/>
        </w:rPr>
        <w:t xml:space="preserve"> dio troškova re</w:t>
      </w:r>
      <w:r w:rsidR="006E0E46" w:rsidRPr="0028689B">
        <w:rPr>
          <w:rFonts w:ascii="Times New Roman" w:hAnsi="Times New Roman" w:cs="Times New Roman"/>
          <w:sz w:val="24"/>
          <w:szCs w:val="24"/>
        </w:rPr>
        <w:t>dovne</w:t>
      </w:r>
      <w:r w:rsidR="00371DB8">
        <w:rPr>
          <w:rFonts w:ascii="Times New Roman" w:hAnsi="Times New Roman" w:cs="Times New Roman"/>
          <w:sz w:val="24"/>
          <w:szCs w:val="24"/>
        </w:rPr>
        <w:t xml:space="preserve"> </w:t>
      </w:r>
      <w:r w:rsidR="006E0E46" w:rsidRPr="0028689B">
        <w:rPr>
          <w:rFonts w:ascii="Times New Roman" w:hAnsi="Times New Roman" w:cs="Times New Roman"/>
          <w:sz w:val="24"/>
          <w:szCs w:val="24"/>
        </w:rPr>
        <w:t>djelatnosti kao što su</w:t>
      </w:r>
      <w:r w:rsidR="00371DB8">
        <w:rPr>
          <w:rFonts w:ascii="Times New Roman" w:hAnsi="Times New Roman" w:cs="Times New Roman"/>
          <w:sz w:val="24"/>
          <w:szCs w:val="24"/>
        </w:rPr>
        <w:t xml:space="preserve"> materijalni rashodi, </w:t>
      </w:r>
      <w:r w:rsidRPr="0028689B">
        <w:rPr>
          <w:rFonts w:ascii="Times New Roman" w:hAnsi="Times New Roman" w:cs="Times New Roman"/>
          <w:sz w:val="24"/>
          <w:szCs w:val="24"/>
        </w:rPr>
        <w:t>opremanje poslovnih prostora</w:t>
      </w:r>
      <w:r w:rsidR="006E0E46" w:rsidRPr="0028689B">
        <w:rPr>
          <w:rFonts w:ascii="Times New Roman" w:hAnsi="Times New Roman" w:cs="Times New Roman"/>
          <w:sz w:val="24"/>
          <w:szCs w:val="24"/>
        </w:rPr>
        <w:t xml:space="preserve"> (</w:t>
      </w:r>
      <w:r w:rsidRPr="0028689B">
        <w:rPr>
          <w:rFonts w:ascii="Times New Roman" w:hAnsi="Times New Roman" w:cs="Times New Roman"/>
          <w:sz w:val="24"/>
          <w:szCs w:val="24"/>
        </w:rPr>
        <w:t xml:space="preserve">nabava </w:t>
      </w:r>
      <w:r w:rsidR="006E0E46" w:rsidRPr="0028689B">
        <w:rPr>
          <w:rFonts w:ascii="Times New Roman" w:hAnsi="Times New Roman" w:cs="Times New Roman"/>
          <w:sz w:val="24"/>
          <w:szCs w:val="24"/>
        </w:rPr>
        <w:t>računalne opreme,</w:t>
      </w:r>
      <w:r w:rsidRPr="0028689B">
        <w:rPr>
          <w:rFonts w:ascii="Times New Roman" w:hAnsi="Times New Roman" w:cs="Times New Roman"/>
          <w:sz w:val="24"/>
          <w:szCs w:val="24"/>
        </w:rPr>
        <w:t xml:space="preserve"> uredskog namještaja</w:t>
      </w:r>
      <w:r w:rsidR="006E0E46" w:rsidRPr="0028689B">
        <w:rPr>
          <w:rFonts w:ascii="Times New Roman" w:hAnsi="Times New Roman" w:cs="Times New Roman"/>
          <w:sz w:val="24"/>
          <w:szCs w:val="24"/>
        </w:rPr>
        <w:t>, tekuće odr</w:t>
      </w:r>
      <w:r w:rsidR="00196966">
        <w:rPr>
          <w:rFonts w:ascii="Times New Roman" w:hAnsi="Times New Roman" w:cs="Times New Roman"/>
          <w:sz w:val="24"/>
          <w:szCs w:val="24"/>
        </w:rPr>
        <w:t>žavanje objekata i opreme i sl.</w:t>
      </w:r>
      <w:r w:rsidR="006E0E46" w:rsidRPr="0028689B">
        <w:rPr>
          <w:rFonts w:ascii="Times New Roman" w:hAnsi="Times New Roman" w:cs="Times New Roman"/>
          <w:sz w:val="24"/>
          <w:szCs w:val="24"/>
        </w:rPr>
        <w:t>) i</w:t>
      </w:r>
      <w:r w:rsidR="00371DB8">
        <w:rPr>
          <w:rFonts w:ascii="Times New Roman" w:hAnsi="Times New Roman" w:cs="Times New Roman"/>
          <w:sz w:val="24"/>
          <w:szCs w:val="24"/>
        </w:rPr>
        <w:t xml:space="preserve"> programske djelatnosti</w:t>
      </w:r>
      <w:r w:rsidR="006E0E46" w:rsidRPr="0028689B">
        <w:rPr>
          <w:rFonts w:ascii="Times New Roman" w:hAnsi="Times New Roman" w:cs="Times New Roman"/>
          <w:sz w:val="24"/>
          <w:szCs w:val="24"/>
        </w:rPr>
        <w:t xml:space="preserve"> </w:t>
      </w:r>
      <w:r w:rsidR="00371DB8">
        <w:rPr>
          <w:rFonts w:ascii="Times New Roman" w:hAnsi="Times New Roman" w:cs="Times New Roman"/>
          <w:sz w:val="24"/>
          <w:szCs w:val="24"/>
        </w:rPr>
        <w:t>odnosno</w:t>
      </w:r>
      <w:r w:rsidRPr="0028689B">
        <w:rPr>
          <w:rFonts w:ascii="Times New Roman" w:hAnsi="Times New Roman" w:cs="Times New Roman"/>
          <w:sz w:val="24"/>
          <w:szCs w:val="24"/>
        </w:rPr>
        <w:t xml:space="preserve"> </w:t>
      </w:r>
      <w:r w:rsidR="006E0E46" w:rsidRPr="0028689B">
        <w:rPr>
          <w:rFonts w:ascii="Times New Roman" w:hAnsi="Times New Roman" w:cs="Times New Roman"/>
          <w:sz w:val="24"/>
          <w:szCs w:val="24"/>
        </w:rPr>
        <w:t>izložb</w:t>
      </w:r>
      <w:r w:rsidR="00371DB8">
        <w:rPr>
          <w:rFonts w:ascii="Times New Roman" w:hAnsi="Times New Roman" w:cs="Times New Roman"/>
          <w:sz w:val="24"/>
          <w:szCs w:val="24"/>
        </w:rPr>
        <w:t>e,</w:t>
      </w:r>
      <w:r w:rsidRPr="0028689B">
        <w:rPr>
          <w:rFonts w:ascii="Times New Roman" w:hAnsi="Times New Roman" w:cs="Times New Roman"/>
          <w:sz w:val="24"/>
          <w:szCs w:val="24"/>
        </w:rPr>
        <w:t xml:space="preserve"> </w:t>
      </w:r>
      <w:r w:rsidR="006E0E46" w:rsidRPr="0028689B">
        <w:rPr>
          <w:rFonts w:ascii="Times New Roman" w:hAnsi="Times New Roman" w:cs="Times New Roman"/>
          <w:sz w:val="24"/>
          <w:szCs w:val="24"/>
        </w:rPr>
        <w:t xml:space="preserve"> manifestacij</w:t>
      </w:r>
      <w:r w:rsidR="00371DB8">
        <w:rPr>
          <w:rFonts w:ascii="Times New Roman" w:hAnsi="Times New Roman" w:cs="Times New Roman"/>
          <w:sz w:val="24"/>
          <w:szCs w:val="24"/>
        </w:rPr>
        <w:t>e i ostali programi u kulturi.</w:t>
      </w:r>
      <w:r w:rsidRPr="00286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53EC3" w14:textId="77777777" w:rsidR="00CE3A04" w:rsidRPr="0028689B" w:rsidRDefault="00CE3A04" w:rsidP="00CE3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Gradski muzej nema obveza po osnovi kredita, jamstava, danih kreditnih pisama, hipoteka</w:t>
      </w:r>
      <w:r w:rsidR="006E0E46" w:rsidRPr="0028689B">
        <w:rPr>
          <w:rFonts w:ascii="Times New Roman" w:hAnsi="Times New Roman" w:cs="Times New Roman"/>
          <w:sz w:val="24"/>
          <w:szCs w:val="24"/>
        </w:rPr>
        <w:t xml:space="preserve">, </w:t>
      </w:r>
      <w:r w:rsidRPr="0028689B">
        <w:rPr>
          <w:rFonts w:ascii="Times New Roman" w:hAnsi="Times New Roman" w:cs="Times New Roman"/>
          <w:sz w:val="24"/>
          <w:szCs w:val="24"/>
        </w:rPr>
        <w:t xml:space="preserve">sudskih sporova i slično. </w:t>
      </w:r>
    </w:p>
    <w:p w14:paraId="1E757072" w14:textId="77777777" w:rsidR="00CE3A04" w:rsidRDefault="00CE3A04" w:rsidP="00CE3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Zakonski predstavnik i odgovorna osoba Gradskog muzeja Varaždin je ravnatelj Miran Bojanić Morandini.</w:t>
      </w:r>
    </w:p>
    <w:p w14:paraId="1A678255" w14:textId="77777777" w:rsidR="0028689B" w:rsidRDefault="0028689B" w:rsidP="00CE3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FC435" w14:textId="77777777" w:rsidR="0028689B" w:rsidRDefault="0028689B" w:rsidP="00CE3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6EA1C" w14:textId="77777777" w:rsidR="0028689B" w:rsidRDefault="0028689B" w:rsidP="00CE3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94646" w14:textId="77777777" w:rsidR="001E7334" w:rsidRDefault="001E7334" w:rsidP="001E7334">
      <w:pPr>
        <w:rPr>
          <w:rFonts w:ascii="Times New Roman" w:hAnsi="Times New Roman" w:cs="Times New Roman"/>
          <w:sz w:val="24"/>
          <w:szCs w:val="24"/>
        </w:rPr>
      </w:pPr>
    </w:p>
    <w:p w14:paraId="7D3B3E4A" w14:textId="49342B98" w:rsidR="006E0E46" w:rsidRPr="00061E49" w:rsidRDefault="006E0E46" w:rsidP="001E7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49">
        <w:rPr>
          <w:rFonts w:ascii="Times New Roman" w:hAnsi="Times New Roman" w:cs="Times New Roman"/>
          <w:b/>
          <w:sz w:val="28"/>
          <w:szCs w:val="28"/>
        </w:rPr>
        <w:lastRenderedPageBreak/>
        <w:t>BILJEŠKE uz IZVJEŠTAJ O PRIHODIMA I RASHODIMA, PRIMICIMA I IZDACIMA</w:t>
      </w:r>
      <w:r w:rsidR="00077C11" w:rsidRPr="00061E49">
        <w:rPr>
          <w:rFonts w:ascii="Times New Roman" w:hAnsi="Times New Roman" w:cs="Times New Roman"/>
          <w:b/>
          <w:sz w:val="28"/>
          <w:szCs w:val="28"/>
        </w:rPr>
        <w:t xml:space="preserve"> (obrazac PR-RAS)</w:t>
      </w:r>
    </w:p>
    <w:p w14:paraId="495840A7" w14:textId="77777777" w:rsidR="001E7334" w:rsidRDefault="001E7334" w:rsidP="00077C11">
      <w:pPr>
        <w:spacing w:after="0" w:line="240" w:lineRule="auto"/>
        <w:rPr>
          <w:rFonts w:ascii="Times New Roman" w:hAnsi="Times New Roman" w:cs="Times New Roman"/>
          <w:b/>
        </w:rPr>
      </w:pPr>
    </w:p>
    <w:p w14:paraId="5A72A76C" w14:textId="5489E663" w:rsidR="00077C11" w:rsidRPr="00077C11" w:rsidRDefault="00077C11" w:rsidP="0007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077C11">
        <w:rPr>
          <w:rFonts w:ascii="Times New Roman" w:eastAsia="Times New Roman" w:hAnsi="Times New Roman" w:cs="Times New Roman"/>
          <w:sz w:val="24"/>
          <w:szCs w:val="20"/>
          <w:lang w:eastAsia="hr-HR"/>
        </w:rPr>
        <w:t>U obrascu PR-RAS iskazani su: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77C11" w:rsidRPr="00077C11" w14:paraId="6BFE4973" w14:textId="77777777" w:rsidTr="0028689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7B8DBEA3" w14:textId="77777777" w:rsidR="00077C11" w:rsidRPr="00077C11" w:rsidRDefault="00077C11" w:rsidP="00077C11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bookmarkStart w:id="0" w:name="_Hlk382850900"/>
            <w:r w:rsidRPr="00077C1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ukupni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prihodi poslovanja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D75C58" w14:textId="6050FC64" w:rsidR="00077C11" w:rsidRPr="00077C11" w:rsidRDefault="00662C0D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690.779,66</w:t>
            </w:r>
          </w:p>
        </w:tc>
      </w:tr>
      <w:tr w:rsidR="00077C11" w:rsidRPr="00077C11" w14:paraId="6B588858" w14:textId="77777777" w:rsidTr="0028689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1554A46F" w14:textId="77777777" w:rsidR="00077C11" w:rsidRPr="00077C11" w:rsidRDefault="00077C11" w:rsidP="00077C11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ukupni rashodi poslovanja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350047" w14:textId="61EE32F6" w:rsidR="00077C11" w:rsidRPr="00077C11" w:rsidRDefault="00662C0D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564.580,24</w:t>
            </w:r>
          </w:p>
        </w:tc>
      </w:tr>
      <w:tr w:rsidR="00077C11" w:rsidRPr="00077C11" w14:paraId="69C4C069" w14:textId="77777777" w:rsidTr="0028689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E738F2E" w14:textId="77777777" w:rsidR="00077C11" w:rsidRPr="00077C11" w:rsidRDefault="00077C11" w:rsidP="00077C11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višak prihoda poslovanja (X001</w:t>
            </w:r>
            <w:r w:rsidRPr="00077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48B13F" w14:textId="3A08A54B" w:rsidR="00077C11" w:rsidRPr="00077C11" w:rsidRDefault="00662C0D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126.199,42</w:t>
            </w:r>
          </w:p>
        </w:tc>
      </w:tr>
      <w:tr w:rsidR="00077C11" w:rsidRPr="00077C11" w14:paraId="1F46741E" w14:textId="77777777" w:rsidTr="0028689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C16662B" w14:textId="77777777" w:rsidR="00077C11" w:rsidRPr="00077C11" w:rsidRDefault="00077C11" w:rsidP="00077C11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77C1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ukupni prihodi od pro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daje nefinancijske imovine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5A5A49" w14:textId="77777777" w:rsidR="00077C11" w:rsidRPr="00077C11" w:rsidRDefault="00077C11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0,00</w:t>
            </w:r>
          </w:p>
        </w:tc>
      </w:tr>
      <w:tr w:rsidR="00077C11" w:rsidRPr="00077C11" w14:paraId="68BF132A" w14:textId="77777777" w:rsidTr="00A3580B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CE17551" w14:textId="77777777" w:rsidR="00077C11" w:rsidRPr="00077C11" w:rsidRDefault="00077C11" w:rsidP="00077C11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77C1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ukupni rashodi za nabavu nefinancijske imovine (AOP 341)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05E9D23" w14:textId="5376C53A" w:rsidR="00077C11" w:rsidRPr="00077C11" w:rsidRDefault="00662C0D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36.574,52</w:t>
            </w:r>
          </w:p>
        </w:tc>
      </w:tr>
      <w:tr w:rsidR="00077C11" w:rsidRPr="00077C11" w14:paraId="0AEDAC72" w14:textId="77777777" w:rsidTr="00A3580B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F2F18" w14:textId="77777777" w:rsidR="00077C11" w:rsidRPr="00077C11" w:rsidRDefault="00077C11" w:rsidP="00077C11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manjak</w:t>
            </w:r>
            <w:r w:rsidRPr="00077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 xml:space="preserve"> prihod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a od nefinancijske imovine (Y002</w:t>
            </w:r>
            <w:r w:rsidRPr="00077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505C" w14:textId="188B39FF" w:rsidR="00077C11" w:rsidRPr="00077C11" w:rsidRDefault="00662C0D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36.574,52</w:t>
            </w:r>
          </w:p>
        </w:tc>
      </w:tr>
      <w:tr w:rsidR="00077C11" w:rsidRPr="00077C11" w14:paraId="78F69174" w14:textId="77777777" w:rsidTr="00816E76">
        <w:trPr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5AFD4EC7" w14:textId="2A01903D" w:rsidR="00077C11" w:rsidRPr="00077C11" w:rsidRDefault="00F668B0" w:rsidP="00077C11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višak</w:t>
            </w:r>
            <w:r w:rsidR="00077C11" w:rsidRPr="00077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 xml:space="preserve"> </w:t>
            </w:r>
            <w:r w:rsidR="00A35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 xml:space="preserve">prihoda i primitaka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30.6.202</w:t>
            </w:r>
            <w:r w:rsidR="00EA2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4</w:t>
            </w:r>
            <w:r w:rsidR="00A35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.(Y005</w:t>
            </w:r>
            <w:r w:rsidR="00077C11" w:rsidRPr="00077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42C41F6E" w14:textId="3E7F8F4E" w:rsidR="00077C11" w:rsidRPr="00077C11" w:rsidRDefault="00662C0D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89.624,90</w:t>
            </w:r>
          </w:p>
        </w:tc>
      </w:tr>
      <w:tr w:rsidR="00A3580B" w:rsidRPr="00077C11" w14:paraId="241EABBC" w14:textId="77777777" w:rsidTr="00816E76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70ED2" w14:textId="600AE9D0" w:rsidR="00A3580B" w:rsidRDefault="00A3580B" w:rsidP="00077C11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manjak prihoda i primitaka –preneseni (9222-9221</w:t>
            </w:r>
            <w:r w:rsidR="00776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0558C" w14:textId="13672782" w:rsidR="00A3580B" w:rsidRDefault="00F668B0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1</w:t>
            </w:r>
            <w:r w:rsidR="00662C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22.430,32</w:t>
            </w:r>
          </w:p>
        </w:tc>
      </w:tr>
      <w:tr w:rsidR="00E45B4C" w:rsidRPr="00077C11" w14:paraId="433303F8" w14:textId="77777777" w:rsidTr="00816E76">
        <w:trPr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E9130" w14:textId="5D803269" w:rsidR="00E45B4C" w:rsidRDefault="00E45B4C" w:rsidP="00E45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manjak prihoda i primitaka za pokriće u sljedećem razdoblju (Y006)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4BDD3" w14:textId="435BA755" w:rsidR="00E45B4C" w:rsidRDefault="00662C0D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32.805,42</w:t>
            </w:r>
          </w:p>
        </w:tc>
      </w:tr>
      <w:bookmarkEnd w:id="0"/>
    </w:tbl>
    <w:p w14:paraId="2C6F4F19" w14:textId="77777777" w:rsidR="00A3580B" w:rsidRDefault="00A3580B" w:rsidP="009F7296">
      <w:pPr>
        <w:jc w:val="both"/>
      </w:pPr>
    </w:p>
    <w:p w14:paraId="453A4F4B" w14:textId="77777777" w:rsidR="009F7296" w:rsidRPr="00196966" w:rsidRDefault="003B6524" w:rsidP="009F72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966">
        <w:rPr>
          <w:rFonts w:ascii="Times New Roman" w:hAnsi="Times New Roman" w:cs="Times New Roman"/>
          <w:b/>
          <w:sz w:val="24"/>
          <w:szCs w:val="24"/>
        </w:rPr>
        <w:t>Šifra 6 –Prihodi poslovanja</w:t>
      </w:r>
    </w:p>
    <w:p w14:paraId="6900C896" w14:textId="2C5F402F" w:rsidR="003B6524" w:rsidRPr="001C4F9B" w:rsidRDefault="003B6524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 w:rsidRPr="001C4F9B">
        <w:rPr>
          <w:rFonts w:ascii="Times New Roman" w:hAnsi="Times New Roman" w:cs="Times New Roman"/>
          <w:sz w:val="24"/>
          <w:szCs w:val="24"/>
        </w:rPr>
        <w:t xml:space="preserve">Prihodi poslovanja veći su za </w:t>
      </w:r>
      <w:r w:rsidR="00F668B0">
        <w:rPr>
          <w:rFonts w:ascii="Times New Roman" w:hAnsi="Times New Roman" w:cs="Times New Roman"/>
          <w:sz w:val="24"/>
          <w:szCs w:val="24"/>
        </w:rPr>
        <w:t>2</w:t>
      </w:r>
      <w:r w:rsidR="00662C0D">
        <w:rPr>
          <w:rFonts w:ascii="Times New Roman" w:hAnsi="Times New Roman" w:cs="Times New Roman"/>
          <w:sz w:val="24"/>
          <w:szCs w:val="24"/>
        </w:rPr>
        <w:t>3,8</w:t>
      </w:r>
      <w:r w:rsidRPr="001C4F9B">
        <w:rPr>
          <w:rFonts w:ascii="Times New Roman" w:hAnsi="Times New Roman" w:cs="Times New Roman"/>
          <w:sz w:val="24"/>
          <w:szCs w:val="24"/>
        </w:rPr>
        <w:t xml:space="preserve"> % u odnosu na </w:t>
      </w:r>
      <w:r w:rsidR="00F668B0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Pr="001C4F9B">
        <w:rPr>
          <w:rFonts w:ascii="Times New Roman" w:hAnsi="Times New Roman" w:cs="Times New Roman"/>
          <w:sz w:val="24"/>
          <w:szCs w:val="24"/>
        </w:rPr>
        <w:t>prethodn</w:t>
      </w:r>
      <w:r w:rsidR="00F668B0">
        <w:rPr>
          <w:rFonts w:ascii="Times New Roman" w:hAnsi="Times New Roman" w:cs="Times New Roman"/>
          <w:sz w:val="24"/>
          <w:szCs w:val="24"/>
        </w:rPr>
        <w:t>e</w:t>
      </w:r>
      <w:r w:rsidRPr="001C4F9B">
        <w:rPr>
          <w:rFonts w:ascii="Times New Roman" w:hAnsi="Times New Roman" w:cs="Times New Roman"/>
          <w:sz w:val="24"/>
          <w:szCs w:val="24"/>
        </w:rPr>
        <w:t xml:space="preserve"> godin</w:t>
      </w:r>
      <w:r w:rsidR="00F668B0">
        <w:rPr>
          <w:rFonts w:ascii="Times New Roman" w:hAnsi="Times New Roman" w:cs="Times New Roman"/>
          <w:sz w:val="24"/>
          <w:szCs w:val="24"/>
        </w:rPr>
        <w:t>e</w:t>
      </w:r>
      <w:r w:rsidRPr="001C4F9B">
        <w:rPr>
          <w:rFonts w:ascii="Times New Roman" w:hAnsi="Times New Roman" w:cs="Times New Roman"/>
          <w:sz w:val="24"/>
          <w:szCs w:val="24"/>
        </w:rPr>
        <w:t xml:space="preserve">. Sastoje se od </w:t>
      </w:r>
      <w:r w:rsidR="001C4F9B" w:rsidRPr="001C4F9B">
        <w:rPr>
          <w:rFonts w:ascii="Times New Roman" w:hAnsi="Times New Roman" w:cs="Times New Roman"/>
          <w:sz w:val="24"/>
          <w:szCs w:val="24"/>
        </w:rPr>
        <w:t xml:space="preserve">prihoda </w:t>
      </w:r>
      <w:r w:rsidR="001C4F9B">
        <w:rPr>
          <w:rFonts w:ascii="Times New Roman" w:hAnsi="Times New Roman" w:cs="Times New Roman"/>
          <w:sz w:val="24"/>
          <w:szCs w:val="24"/>
        </w:rPr>
        <w:t>iz izvora: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1C4F9B" w:rsidRPr="00077C11" w14:paraId="573E19F9" w14:textId="77777777" w:rsidTr="002F07DA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E1C0240" w14:textId="40FF7F04" w:rsidR="001C4F9B" w:rsidRPr="00077C11" w:rsidRDefault="001C4F9B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Grad Varaždin (11)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  <w:t xml:space="preserve"> 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8F3055" w14:textId="1AAD8D01" w:rsidR="001C4F9B" w:rsidRPr="00077C11" w:rsidRDefault="00662C0D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577.772,50</w:t>
            </w:r>
          </w:p>
        </w:tc>
      </w:tr>
      <w:tr w:rsidR="001C4F9B" w:rsidRPr="00077C11" w14:paraId="78E7A14D" w14:textId="77777777" w:rsidTr="002F07DA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4775148" w14:textId="59170528" w:rsidR="001C4F9B" w:rsidRPr="001C4F9B" w:rsidRDefault="001C4F9B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Varaždinska županija (</w:t>
            </w:r>
            <w:r w:rsidR="00EA21B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5F93E" w14:textId="4B16A205" w:rsidR="001C4F9B" w:rsidRDefault="00662C0D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3.50</w:t>
            </w:r>
            <w:r w:rsid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0,00</w:t>
            </w:r>
          </w:p>
        </w:tc>
      </w:tr>
      <w:tr w:rsidR="001C4F9B" w:rsidRPr="00077C11" w14:paraId="320D61AC" w14:textId="77777777" w:rsidTr="002F07DA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692408D2" w14:textId="6CE68F3B" w:rsidR="001C4F9B" w:rsidRPr="001C4F9B" w:rsidRDefault="001C4F9B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Ministarstvo kulture RH (</w:t>
            </w:r>
            <w:r w:rsidR="00EA21B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735840" w14:textId="386B8EF3" w:rsidR="001C4F9B" w:rsidRDefault="00662C0D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25.712,00</w:t>
            </w:r>
            <w:r w:rsidR="001C4F9B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1C4F9B" w:rsidRPr="00077C11" w14:paraId="35FC3CFA" w14:textId="77777777" w:rsidTr="001C4F9B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668D5D5" w14:textId="148FDAE7" w:rsidR="001C4F9B" w:rsidRPr="001C4F9B" w:rsidRDefault="001C4F9B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Vlastiti prihodi (</w:t>
            </w:r>
            <w:r w:rsidR="00EA21B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EE017C2" w14:textId="705FF16D" w:rsidR="001C4F9B" w:rsidRDefault="00662C0D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82.782,34</w:t>
            </w:r>
            <w:r w:rsidR="001C4F9B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1C4F9B" w:rsidRPr="00077C11" w14:paraId="4871AC33" w14:textId="77777777" w:rsidTr="001C4F9B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11F2" w14:textId="1FD304E2" w:rsidR="001C4F9B" w:rsidRPr="001C4F9B" w:rsidRDefault="001C4F9B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Donacije (</w:t>
            </w:r>
            <w:r w:rsidR="00EA21B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438F" w14:textId="0A65FFE1" w:rsidR="001C4F9B" w:rsidRDefault="00662C0D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1.012,82</w:t>
            </w:r>
            <w:r w:rsidR="001C4F9B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1C4F9B" w:rsidRPr="00077C11" w14:paraId="2B4D39D8" w14:textId="77777777" w:rsidTr="001C4F9B">
        <w:trPr>
          <w:trHeight w:val="340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805E8" w14:textId="77777777" w:rsidR="001C4F9B" w:rsidRPr="001C4F9B" w:rsidRDefault="001C4F9B" w:rsidP="001C4F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765E8" w14:textId="55D81D46" w:rsidR="001C4F9B" w:rsidRPr="001C4F9B" w:rsidRDefault="00E20BA8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690.779,66</w:t>
            </w:r>
            <w:r w:rsidR="001C4F9B"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 xml:space="preserve">    </w:t>
            </w:r>
          </w:p>
        </w:tc>
      </w:tr>
    </w:tbl>
    <w:p w14:paraId="0D0A17BC" w14:textId="0D97D6AD" w:rsidR="00EC7A30" w:rsidRPr="00EC7A30" w:rsidRDefault="00EC7A30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 w:rsidRPr="00EC7A30">
        <w:rPr>
          <w:rFonts w:ascii="Times New Roman" w:hAnsi="Times New Roman" w:cs="Times New Roman"/>
          <w:b/>
          <w:bCs/>
          <w:sz w:val="24"/>
          <w:szCs w:val="24"/>
        </w:rPr>
        <w:t>Šifra 63</w:t>
      </w:r>
      <w:r w:rsidRPr="00EC7A30">
        <w:rPr>
          <w:rFonts w:ascii="Times New Roman" w:hAnsi="Times New Roman" w:cs="Times New Roman"/>
          <w:sz w:val="24"/>
          <w:szCs w:val="24"/>
        </w:rPr>
        <w:t xml:space="preserve">- pomoći od subjekata unutar općeg proračuna su sredstva doznačena od Ministarstva kulture RH za djelomično financiranje manifestacija, izložbi i drugih muzejskih aktivnosti. Bilježe rast od </w:t>
      </w:r>
      <w:r w:rsidR="00E20BA8">
        <w:rPr>
          <w:rFonts w:ascii="Times New Roman" w:hAnsi="Times New Roman" w:cs="Times New Roman"/>
          <w:sz w:val="24"/>
          <w:szCs w:val="24"/>
        </w:rPr>
        <w:t xml:space="preserve">72 </w:t>
      </w:r>
      <w:r w:rsidRPr="00EC7A30">
        <w:rPr>
          <w:rFonts w:ascii="Times New Roman" w:hAnsi="Times New Roman" w:cs="Times New Roman"/>
          <w:sz w:val="24"/>
          <w:szCs w:val="24"/>
        </w:rPr>
        <w:t>% u odnosu na isto razdoblje prethodne godine.</w:t>
      </w:r>
    </w:p>
    <w:p w14:paraId="58BEA1A8" w14:textId="6C52E106" w:rsidR="00745C47" w:rsidRPr="00EC7A30" w:rsidRDefault="00745C47" w:rsidP="00745C47">
      <w:pPr>
        <w:jc w:val="both"/>
        <w:rPr>
          <w:rFonts w:ascii="Times New Roman" w:hAnsi="Times New Roman" w:cs="Times New Roman"/>
          <w:sz w:val="24"/>
          <w:szCs w:val="24"/>
        </w:rPr>
      </w:pPr>
      <w:r w:rsidRPr="00EC7A30">
        <w:rPr>
          <w:rFonts w:ascii="Times New Roman" w:hAnsi="Times New Roman" w:cs="Times New Roman"/>
          <w:b/>
          <w:bCs/>
          <w:sz w:val="24"/>
          <w:szCs w:val="24"/>
        </w:rPr>
        <w:t>Šifra 64</w:t>
      </w:r>
      <w:r w:rsidRPr="00EC7A30">
        <w:rPr>
          <w:rFonts w:ascii="Times New Roman" w:hAnsi="Times New Roman" w:cs="Times New Roman"/>
          <w:sz w:val="24"/>
          <w:szCs w:val="24"/>
        </w:rPr>
        <w:t xml:space="preserve">- prihodi od imovine bilježe rast prihoda od kamata na depozite po viđenju (novčana sredstva na transakcijskom računu) </w:t>
      </w:r>
      <w:r w:rsidR="00E20BA8">
        <w:rPr>
          <w:rFonts w:ascii="Times New Roman" w:hAnsi="Times New Roman" w:cs="Times New Roman"/>
          <w:sz w:val="24"/>
          <w:szCs w:val="24"/>
        </w:rPr>
        <w:t xml:space="preserve"> od 35,9 % </w:t>
      </w:r>
      <w:r w:rsidRPr="00EC7A30">
        <w:rPr>
          <w:rFonts w:ascii="Times New Roman" w:hAnsi="Times New Roman" w:cs="Times New Roman"/>
          <w:sz w:val="24"/>
          <w:szCs w:val="24"/>
        </w:rPr>
        <w:t xml:space="preserve">te </w:t>
      </w:r>
      <w:r w:rsidR="00E20BA8">
        <w:rPr>
          <w:rFonts w:ascii="Times New Roman" w:hAnsi="Times New Roman" w:cs="Times New Roman"/>
          <w:sz w:val="24"/>
          <w:szCs w:val="24"/>
        </w:rPr>
        <w:t>rast</w:t>
      </w:r>
      <w:r w:rsidRPr="00EC7A30">
        <w:rPr>
          <w:rFonts w:ascii="Times New Roman" w:hAnsi="Times New Roman" w:cs="Times New Roman"/>
          <w:sz w:val="24"/>
          <w:szCs w:val="24"/>
        </w:rPr>
        <w:t xml:space="preserve"> prihoda od </w:t>
      </w:r>
      <w:r w:rsidR="00E20BA8">
        <w:rPr>
          <w:rFonts w:ascii="Times New Roman" w:hAnsi="Times New Roman" w:cs="Times New Roman"/>
          <w:sz w:val="24"/>
          <w:szCs w:val="24"/>
        </w:rPr>
        <w:t xml:space="preserve">davanja u zakup </w:t>
      </w:r>
      <w:r w:rsidRPr="00EC7A30">
        <w:rPr>
          <w:rFonts w:ascii="Times New Roman" w:hAnsi="Times New Roman" w:cs="Times New Roman"/>
          <w:sz w:val="24"/>
          <w:szCs w:val="24"/>
        </w:rPr>
        <w:t>prostora</w:t>
      </w:r>
      <w:r w:rsidR="00E20BA8">
        <w:rPr>
          <w:rFonts w:ascii="Times New Roman" w:hAnsi="Times New Roman" w:cs="Times New Roman"/>
          <w:sz w:val="24"/>
          <w:szCs w:val="24"/>
        </w:rPr>
        <w:t xml:space="preserve"> od 18.8.%</w:t>
      </w:r>
      <w:r w:rsidRPr="00EC7A30">
        <w:rPr>
          <w:rFonts w:ascii="Times New Roman" w:hAnsi="Times New Roman" w:cs="Times New Roman"/>
          <w:sz w:val="24"/>
          <w:szCs w:val="24"/>
        </w:rPr>
        <w:t xml:space="preserve"> </w:t>
      </w:r>
      <w:r w:rsidR="00E20BA8">
        <w:rPr>
          <w:rFonts w:ascii="Times New Roman" w:hAnsi="Times New Roman" w:cs="Times New Roman"/>
          <w:sz w:val="24"/>
          <w:szCs w:val="24"/>
        </w:rPr>
        <w:t xml:space="preserve">u Palači </w:t>
      </w:r>
      <w:proofErr w:type="spellStart"/>
      <w:r w:rsidR="00E20BA8">
        <w:rPr>
          <w:rFonts w:ascii="Times New Roman" w:hAnsi="Times New Roman" w:cs="Times New Roman"/>
          <w:sz w:val="24"/>
          <w:szCs w:val="24"/>
        </w:rPr>
        <w:t>Herzer</w:t>
      </w:r>
      <w:proofErr w:type="spellEnd"/>
      <w:r w:rsidR="00E20BA8">
        <w:rPr>
          <w:rFonts w:ascii="Times New Roman" w:hAnsi="Times New Roman" w:cs="Times New Roman"/>
          <w:sz w:val="24"/>
          <w:szCs w:val="24"/>
        </w:rPr>
        <w:t xml:space="preserve"> (ugostiteljski objekt) </w:t>
      </w:r>
      <w:r w:rsidRPr="00EC7A30">
        <w:rPr>
          <w:rFonts w:ascii="Times New Roman" w:hAnsi="Times New Roman" w:cs="Times New Roman"/>
          <w:sz w:val="24"/>
          <w:szCs w:val="24"/>
        </w:rPr>
        <w:t xml:space="preserve">zbog </w:t>
      </w:r>
      <w:r w:rsidR="00E20BA8">
        <w:rPr>
          <w:rFonts w:ascii="Times New Roman" w:hAnsi="Times New Roman" w:cs="Times New Roman"/>
          <w:sz w:val="24"/>
          <w:szCs w:val="24"/>
        </w:rPr>
        <w:t>sklapanja novog</w:t>
      </w:r>
      <w:r w:rsidRPr="00EC7A30">
        <w:rPr>
          <w:rFonts w:ascii="Times New Roman" w:hAnsi="Times New Roman" w:cs="Times New Roman"/>
          <w:sz w:val="24"/>
          <w:szCs w:val="24"/>
        </w:rPr>
        <w:t xml:space="preserve"> ugovora o zakupu. </w:t>
      </w:r>
    </w:p>
    <w:p w14:paraId="267D12E9" w14:textId="4CE87896" w:rsidR="00745C47" w:rsidRPr="00EC7A30" w:rsidRDefault="00745C47" w:rsidP="00745C47">
      <w:pPr>
        <w:jc w:val="both"/>
        <w:rPr>
          <w:rFonts w:ascii="Times New Roman" w:hAnsi="Times New Roman" w:cs="Times New Roman"/>
          <w:sz w:val="24"/>
          <w:szCs w:val="24"/>
        </w:rPr>
      </w:pPr>
      <w:r w:rsidRPr="00EC7A30">
        <w:rPr>
          <w:rFonts w:ascii="Times New Roman" w:hAnsi="Times New Roman" w:cs="Times New Roman"/>
          <w:b/>
          <w:bCs/>
          <w:sz w:val="24"/>
          <w:szCs w:val="24"/>
        </w:rPr>
        <w:t>Šifra 65</w:t>
      </w:r>
      <w:r w:rsidRPr="00EC7A30">
        <w:rPr>
          <w:rFonts w:ascii="Times New Roman" w:hAnsi="Times New Roman" w:cs="Times New Roman"/>
          <w:sz w:val="24"/>
          <w:szCs w:val="24"/>
        </w:rPr>
        <w:t>-evidentirani prihodi od prodaje ulaznica bilježe rast</w:t>
      </w:r>
      <w:r w:rsidR="00E20BA8">
        <w:rPr>
          <w:rFonts w:ascii="Times New Roman" w:hAnsi="Times New Roman" w:cs="Times New Roman"/>
          <w:sz w:val="24"/>
          <w:szCs w:val="24"/>
        </w:rPr>
        <w:t xml:space="preserve"> od 4%</w:t>
      </w:r>
      <w:r w:rsidRPr="00EC7A30">
        <w:rPr>
          <w:rFonts w:ascii="Times New Roman" w:hAnsi="Times New Roman" w:cs="Times New Roman"/>
          <w:sz w:val="24"/>
          <w:szCs w:val="24"/>
        </w:rPr>
        <w:t xml:space="preserve"> u </w:t>
      </w:r>
      <w:r w:rsidR="00146707">
        <w:rPr>
          <w:rFonts w:ascii="Times New Roman" w:hAnsi="Times New Roman" w:cs="Times New Roman"/>
          <w:sz w:val="24"/>
          <w:szCs w:val="24"/>
        </w:rPr>
        <w:t>od</w:t>
      </w:r>
      <w:r w:rsidRPr="00EC7A30">
        <w:rPr>
          <w:rFonts w:ascii="Times New Roman" w:hAnsi="Times New Roman" w:cs="Times New Roman"/>
          <w:sz w:val="24"/>
          <w:szCs w:val="24"/>
        </w:rPr>
        <w:t>nosu na isto razdoblje prethodne godine</w:t>
      </w:r>
    </w:p>
    <w:p w14:paraId="1ACD5905" w14:textId="722892DF" w:rsidR="00745C47" w:rsidRPr="00EC7A30" w:rsidRDefault="00745C47" w:rsidP="00745C47">
      <w:pPr>
        <w:jc w:val="both"/>
        <w:rPr>
          <w:rFonts w:ascii="Times New Roman" w:hAnsi="Times New Roman" w:cs="Times New Roman"/>
          <w:sz w:val="24"/>
          <w:szCs w:val="24"/>
        </w:rPr>
      </w:pPr>
      <w:r w:rsidRPr="00EC7A30">
        <w:rPr>
          <w:rFonts w:ascii="Times New Roman" w:hAnsi="Times New Roman" w:cs="Times New Roman"/>
          <w:b/>
          <w:bCs/>
          <w:sz w:val="24"/>
          <w:szCs w:val="24"/>
        </w:rPr>
        <w:t>Šifra 66-</w:t>
      </w:r>
      <w:r w:rsidRPr="00EC7A30">
        <w:rPr>
          <w:rFonts w:ascii="Times New Roman" w:hAnsi="Times New Roman" w:cs="Times New Roman"/>
          <w:sz w:val="24"/>
          <w:szCs w:val="24"/>
        </w:rPr>
        <w:t>prihodi od prodaje robe</w:t>
      </w:r>
      <w:r w:rsidR="00E20BA8">
        <w:rPr>
          <w:rFonts w:ascii="Times New Roman" w:hAnsi="Times New Roman" w:cs="Times New Roman"/>
          <w:sz w:val="24"/>
          <w:szCs w:val="24"/>
        </w:rPr>
        <w:t xml:space="preserve"> </w:t>
      </w:r>
      <w:r w:rsidRPr="00EC7A30">
        <w:rPr>
          <w:rFonts w:ascii="Times New Roman" w:hAnsi="Times New Roman" w:cs="Times New Roman"/>
          <w:sz w:val="24"/>
          <w:szCs w:val="24"/>
        </w:rPr>
        <w:t xml:space="preserve">i pruženih usluga bilježe rast </w:t>
      </w:r>
      <w:r w:rsidR="00E20BA8">
        <w:rPr>
          <w:rFonts w:ascii="Times New Roman" w:hAnsi="Times New Roman" w:cs="Times New Roman"/>
          <w:sz w:val="24"/>
          <w:szCs w:val="24"/>
        </w:rPr>
        <w:t xml:space="preserve">od 93,4% naročito </w:t>
      </w:r>
      <w:r w:rsidRPr="00EC7A30">
        <w:rPr>
          <w:rFonts w:ascii="Times New Roman" w:hAnsi="Times New Roman" w:cs="Times New Roman"/>
          <w:sz w:val="24"/>
          <w:szCs w:val="24"/>
        </w:rPr>
        <w:t>prihod</w:t>
      </w:r>
      <w:r w:rsidR="00E20BA8">
        <w:rPr>
          <w:rFonts w:ascii="Times New Roman" w:hAnsi="Times New Roman" w:cs="Times New Roman"/>
          <w:sz w:val="24"/>
          <w:szCs w:val="24"/>
        </w:rPr>
        <w:t>i</w:t>
      </w:r>
      <w:r w:rsidRPr="00EC7A30">
        <w:rPr>
          <w:rFonts w:ascii="Times New Roman" w:hAnsi="Times New Roman" w:cs="Times New Roman"/>
          <w:sz w:val="24"/>
          <w:szCs w:val="24"/>
        </w:rPr>
        <w:t xml:space="preserve"> od pruženih usluga </w:t>
      </w:r>
      <w:r w:rsidR="00E20BA8">
        <w:rPr>
          <w:rFonts w:ascii="Times New Roman" w:hAnsi="Times New Roman" w:cs="Times New Roman"/>
          <w:sz w:val="24"/>
          <w:szCs w:val="24"/>
        </w:rPr>
        <w:t>arheološkog odijela te</w:t>
      </w:r>
      <w:r w:rsidR="00EC7A30" w:rsidRPr="00EC7A30">
        <w:rPr>
          <w:rFonts w:ascii="Times New Roman" w:hAnsi="Times New Roman" w:cs="Times New Roman"/>
          <w:sz w:val="24"/>
          <w:szCs w:val="24"/>
        </w:rPr>
        <w:t xml:space="preserve"> istraživanja </w:t>
      </w:r>
      <w:r w:rsidR="00E20BA8">
        <w:rPr>
          <w:rFonts w:ascii="Times New Roman" w:hAnsi="Times New Roman" w:cs="Times New Roman"/>
          <w:sz w:val="24"/>
          <w:szCs w:val="24"/>
        </w:rPr>
        <w:t>prirodoslovnog odijela koja se obavljaju prije svega radi dopunjavanja stalnog postava Svijet kukaca te radi očuvanja kulturnih dobara te biološke raznolikosti varaždinskog kraja i RH</w:t>
      </w:r>
      <w:r w:rsidR="00EC7A30" w:rsidRPr="00EC7A30">
        <w:rPr>
          <w:rFonts w:ascii="Times New Roman" w:hAnsi="Times New Roman" w:cs="Times New Roman"/>
          <w:sz w:val="24"/>
          <w:szCs w:val="24"/>
        </w:rPr>
        <w:t>.</w:t>
      </w:r>
    </w:p>
    <w:p w14:paraId="6BA12672" w14:textId="67315FBD" w:rsidR="00FF217C" w:rsidRPr="00EC7A30" w:rsidRDefault="00FF217C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 w:rsidRPr="00EC7A30">
        <w:rPr>
          <w:rFonts w:ascii="Times New Roman" w:hAnsi="Times New Roman" w:cs="Times New Roman"/>
          <w:b/>
          <w:bCs/>
          <w:sz w:val="24"/>
          <w:szCs w:val="24"/>
        </w:rPr>
        <w:t>Šifra 67</w:t>
      </w:r>
      <w:r w:rsidRPr="00EC7A30">
        <w:rPr>
          <w:rFonts w:ascii="Times New Roman" w:hAnsi="Times New Roman" w:cs="Times New Roman"/>
          <w:sz w:val="24"/>
          <w:szCs w:val="24"/>
        </w:rPr>
        <w:t>-Prihodi iz nadležnog proračuna (Grad Varaždin) za financiranje rashoda poslovanja i nabavu nefinancijske imovine rasli su za 2</w:t>
      </w:r>
      <w:r w:rsidR="00077345">
        <w:rPr>
          <w:rFonts w:ascii="Times New Roman" w:hAnsi="Times New Roman" w:cs="Times New Roman"/>
          <w:sz w:val="24"/>
          <w:szCs w:val="24"/>
        </w:rPr>
        <w:t>0,5</w:t>
      </w:r>
      <w:r w:rsidRPr="00EC7A30">
        <w:rPr>
          <w:rFonts w:ascii="Times New Roman" w:hAnsi="Times New Roman" w:cs="Times New Roman"/>
          <w:sz w:val="24"/>
          <w:szCs w:val="24"/>
        </w:rPr>
        <w:t xml:space="preserve"> % u odnosu na isto razdoblje prethodne godine</w:t>
      </w:r>
      <w:r w:rsidR="00077345">
        <w:rPr>
          <w:rFonts w:ascii="Times New Roman" w:hAnsi="Times New Roman" w:cs="Times New Roman"/>
          <w:sz w:val="24"/>
          <w:szCs w:val="24"/>
        </w:rPr>
        <w:t xml:space="preserve"> djelomično radi povećanja dohotka djelatnicima te otvaranja novih izložbenih prostora</w:t>
      </w:r>
      <w:r w:rsidRPr="00EC7A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364AB7" w14:textId="77777777" w:rsidR="00D60227" w:rsidRDefault="00D60227" w:rsidP="009F72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4059F" w14:textId="3EDAC14C" w:rsidR="00196966" w:rsidRPr="00196966" w:rsidRDefault="00196966" w:rsidP="009F72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966">
        <w:rPr>
          <w:rFonts w:ascii="Times New Roman" w:hAnsi="Times New Roman" w:cs="Times New Roman"/>
          <w:b/>
          <w:sz w:val="24"/>
          <w:szCs w:val="24"/>
        </w:rPr>
        <w:lastRenderedPageBreak/>
        <w:t>Šifra 3 –Rashodi poslovanja</w:t>
      </w:r>
      <w:r w:rsidR="000E3EDE">
        <w:rPr>
          <w:rFonts w:ascii="Times New Roman" w:hAnsi="Times New Roman" w:cs="Times New Roman"/>
          <w:b/>
          <w:sz w:val="24"/>
          <w:szCs w:val="24"/>
        </w:rPr>
        <w:t xml:space="preserve"> i šifra 4 –Rashodi za nabavu nefinancijske imovine</w:t>
      </w:r>
    </w:p>
    <w:p w14:paraId="16387337" w14:textId="26CD5D0F" w:rsidR="00196966" w:rsidRDefault="00196966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iznose </w:t>
      </w:r>
      <w:r w:rsidR="00077345">
        <w:rPr>
          <w:rFonts w:ascii="Times New Roman" w:hAnsi="Times New Roman" w:cs="Times New Roman"/>
          <w:sz w:val="24"/>
          <w:szCs w:val="24"/>
        </w:rPr>
        <w:t>564.580,24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i veći su za </w:t>
      </w:r>
      <w:r w:rsidR="00077345">
        <w:rPr>
          <w:rFonts w:ascii="Times New Roman" w:hAnsi="Times New Roman" w:cs="Times New Roman"/>
          <w:sz w:val="24"/>
          <w:szCs w:val="24"/>
        </w:rPr>
        <w:t>22,3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146707">
        <w:rPr>
          <w:rFonts w:ascii="Times New Roman" w:hAnsi="Times New Roman" w:cs="Times New Roman"/>
          <w:sz w:val="24"/>
          <w:szCs w:val="24"/>
        </w:rPr>
        <w:t xml:space="preserve">isto razdoblje </w:t>
      </w:r>
      <w:r>
        <w:rPr>
          <w:rFonts w:ascii="Times New Roman" w:hAnsi="Times New Roman" w:cs="Times New Roman"/>
          <w:sz w:val="24"/>
          <w:szCs w:val="24"/>
        </w:rPr>
        <w:t>prethodn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Sastoje se od: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196966" w:rsidRPr="00077C11" w14:paraId="03CE65CB" w14:textId="77777777" w:rsidTr="002F07DA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EA8BF47" w14:textId="77777777" w:rsidR="00196966" w:rsidRPr="00077C11" w:rsidRDefault="00196966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Rashodi za zaposlene (31)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  <w:t xml:space="preserve"> 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BEC667" w14:textId="17B1C0C0" w:rsidR="00196966" w:rsidRPr="00077C11" w:rsidRDefault="00196966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</w:t>
            </w:r>
            <w:r w:rsidR="0007734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80.671,25</w:t>
            </w:r>
          </w:p>
        </w:tc>
      </w:tr>
      <w:tr w:rsidR="00196966" w14:paraId="27E46DCF" w14:textId="77777777" w:rsidTr="00196966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023C057" w14:textId="77777777" w:rsidR="00196966" w:rsidRPr="001C4F9B" w:rsidRDefault="00196966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Materijalni rashodi (32)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69687CC" w14:textId="286ABD8C" w:rsidR="00196966" w:rsidRDefault="00146707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="0007734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83.141,55</w:t>
            </w:r>
          </w:p>
        </w:tc>
      </w:tr>
      <w:tr w:rsidR="00196966" w14:paraId="767C2D9B" w14:textId="77777777" w:rsidTr="00196966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9BB" w14:textId="77777777" w:rsidR="00196966" w:rsidRPr="001C4F9B" w:rsidRDefault="00196966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Financijski rashodi (34)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E202" w14:textId="59618215" w:rsidR="00196966" w:rsidRDefault="00077345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767,44</w:t>
            </w:r>
            <w:r w:rsidR="00196966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196966" w14:paraId="623E8C25" w14:textId="77777777" w:rsidTr="00196966">
        <w:trPr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4EE9889" w14:textId="77777777" w:rsidR="00196966" w:rsidRPr="00196966" w:rsidRDefault="00196966" w:rsidP="001969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19696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205E71C0" w14:textId="05778FDD" w:rsidR="00196966" w:rsidRPr="00196966" w:rsidRDefault="00077345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564.580,24</w:t>
            </w:r>
            <w:r w:rsidR="00196966" w:rsidRPr="0019696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 xml:space="preserve">    </w:t>
            </w:r>
          </w:p>
        </w:tc>
      </w:tr>
    </w:tbl>
    <w:p w14:paraId="14934687" w14:textId="77777777" w:rsidR="00196966" w:rsidRDefault="00196966" w:rsidP="009F72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56FC6" w14:textId="2FA2DA40" w:rsidR="000E3EDE" w:rsidRDefault="000E3EDE" w:rsidP="000E3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</w:t>
      </w:r>
      <w:r w:rsidR="00F60380">
        <w:rPr>
          <w:rFonts w:ascii="Times New Roman" w:hAnsi="Times New Roman" w:cs="Times New Roman"/>
          <w:sz w:val="24"/>
          <w:szCs w:val="24"/>
        </w:rPr>
        <w:t xml:space="preserve"> iznose </w:t>
      </w:r>
      <w:r w:rsidR="00077345">
        <w:rPr>
          <w:rFonts w:ascii="Times New Roman" w:hAnsi="Times New Roman" w:cs="Times New Roman"/>
          <w:sz w:val="24"/>
          <w:szCs w:val="24"/>
        </w:rPr>
        <w:t>36.574,52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 w:rsidR="00F60380">
        <w:rPr>
          <w:rFonts w:ascii="Times New Roman" w:hAnsi="Times New Roman" w:cs="Times New Roman"/>
          <w:sz w:val="24"/>
          <w:szCs w:val="24"/>
        </w:rPr>
        <w:t xml:space="preserve"> i </w:t>
      </w:r>
      <w:r w:rsidR="00077345">
        <w:rPr>
          <w:rFonts w:ascii="Times New Roman" w:hAnsi="Times New Roman" w:cs="Times New Roman"/>
          <w:sz w:val="24"/>
          <w:szCs w:val="24"/>
        </w:rPr>
        <w:t>veći</w:t>
      </w:r>
      <w:r w:rsidR="00F60380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146707">
        <w:rPr>
          <w:rFonts w:ascii="Times New Roman" w:hAnsi="Times New Roman" w:cs="Times New Roman"/>
          <w:sz w:val="24"/>
          <w:szCs w:val="24"/>
        </w:rPr>
        <w:t xml:space="preserve">isto razdoblje </w:t>
      </w:r>
      <w:r>
        <w:rPr>
          <w:rFonts w:ascii="Times New Roman" w:hAnsi="Times New Roman" w:cs="Times New Roman"/>
          <w:sz w:val="24"/>
          <w:szCs w:val="24"/>
        </w:rPr>
        <w:t>prethodn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Sastoje se od: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E3EDE" w:rsidRPr="00077C11" w14:paraId="08CE5642" w14:textId="77777777" w:rsidTr="00F60380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EAC0" w14:textId="77777777" w:rsidR="000E3EDE" w:rsidRPr="00077C11" w:rsidRDefault="000E3EDE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</w:t>
            </w:r>
            <w:r w:rsidR="00F6038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ashodi za nabavu proizvedene dugotrajne imovine (42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  <w:t xml:space="preserve"> 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B046" w14:textId="2DE28829" w:rsidR="000E3EDE" w:rsidRPr="00077C11" w:rsidRDefault="00077345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36.574,52</w:t>
            </w:r>
          </w:p>
        </w:tc>
      </w:tr>
      <w:tr w:rsidR="000E3EDE" w14:paraId="37603094" w14:textId="77777777" w:rsidTr="00F60380">
        <w:trPr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6ECFD9DF" w14:textId="77777777" w:rsidR="000E3EDE" w:rsidRPr="00F60380" w:rsidRDefault="00F60380" w:rsidP="00F603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F6038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36E62D2F" w14:textId="41AE2301" w:rsidR="000E3EDE" w:rsidRPr="00F60380" w:rsidRDefault="00077345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36.574,52</w:t>
            </w:r>
          </w:p>
        </w:tc>
      </w:tr>
    </w:tbl>
    <w:p w14:paraId="003462B4" w14:textId="162A486B" w:rsidR="000E3EDE" w:rsidRDefault="00077345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 veliki porast rashoda za nabavu nefinancijske imovine odnosi se na nabavu uređaja za mjerenje koncentracije DNA za Prirodoslovni odjel, računalne opreme za foto</w:t>
      </w:r>
      <w:r w:rsidR="00333AE3">
        <w:rPr>
          <w:rFonts w:ascii="Times New Roman" w:hAnsi="Times New Roman" w:cs="Times New Roman"/>
          <w:sz w:val="24"/>
          <w:szCs w:val="24"/>
        </w:rPr>
        <w:t>grafski odjel te najveći porast odnosi se na nabavu opreme i namještaja te uređenje novog postava GMV-a tzv. Muzej za poluvrijeme u Areni Varaždin.</w:t>
      </w:r>
    </w:p>
    <w:p w14:paraId="74BB4B0F" w14:textId="49F351CA" w:rsidR="000E3EDE" w:rsidRDefault="00F60380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iznose </w:t>
      </w:r>
      <w:r w:rsidR="00333AE3">
        <w:rPr>
          <w:rFonts w:ascii="Times New Roman" w:hAnsi="Times New Roman" w:cs="Times New Roman"/>
          <w:sz w:val="24"/>
          <w:szCs w:val="24"/>
        </w:rPr>
        <w:t>601.154,76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, veći su za </w:t>
      </w:r>
      <w:r w:rsidR="00146707">
        <w:rPr>
          <w:rFonts w:ascii="Times New Roman" w:hAnsi="Times New Roman" w:cs="Times New Roman"/>
          <w:sz w:val="24"/>
          <w:szCs w:val="24"/>
        </w:rPr>
        <w:t>2</w:t>
      </w:r>
      <w:r w:rsidR="00333AE3">
        <w:rPr>
          <w:rFonts w:ascii="Times New Roman" w:hAnsi="Times New Roman" w:cs="Times New Roman"/>
          <w:sz w:val="24"/>
          <w:szCs w:val="24"/>
        </w:rPr>
        <w:t>9,4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146707">
        <w:rPr>
          <w:rFonts w:ascii="Times New Roman" w:hAnsi="Times New Roman" w:cs="Times New Roman"/>
          <w:sz w:val="24"/>
          <w:szCs w:val="24"/>
        </w:rPr>
        <w:t xml:space="preserve">isto razdoblje </w:t>
      </w:r>
      <w:r>
        <w:rPr>
          <w:rFonts w:ascii="Times New Roman" w:hAnsi="Times New Roman" w:cs="Times New Roman"/>
          <w:sz w:val="24"/>
          <w:szCs w:val="24"/>
        </w:rPr>
        <w:t>prethodn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rezultat su realiziranih programa i aktivnosti </w:t>
      </w:r>
      <w:r w:rsidR="000E3EDE">
        <w:rPr>
          <w:rFonts w:ascii="Times New Roman" w:hAnsi="Times New Roman" w:cs="Times New Roman"/>
          <w:sz w:val="24"/>
          <w:szCs w:val="24"/>
        </w:rPr>
        <w:t>u okviru planiranih iznosa iz sljedećih izvora: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E3EDE" w:rsidRPr="00077C11" w14:paraId="79068075" w14:textId="77777777" w:rsidTr="002F07DA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03B7D14" w14:textId="3CDB7A9F" w:rsidR="000E3EDE" w:rsidRPr="00077C11" w:rsidRDefault="000E3EDE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Grad Varaždin (11)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  <w:t xml:space="preserve"> 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3A4F72" w14:textId="182688B9" w:rsidR="000E3EDE" w:rsidRPr="00077C11" w:rsidRDefault="00333AE3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524.397,33</w:t>
            </w:r>
          </w:p>
        </w:tc>
      </w:tr>
      <w:tr w:rsidR="000E3EDE" w14:paraId="5A35C34B" w14:textId="77777777" w:rsidTr="002F07DA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97B039D" w14:textId="33C3713E" w:rsidR="000E3EDE" w:rsidRPr="001C4F9B" w:rsidRDefault="000E3EDE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Varaždinska županija (</w:t>
            </w:r>
            <w:r w:rsidR="00EA21B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46624B" w14:textId="5C305098" w:rsidR="000E3EDE" w:rsidRDefault="00333AE3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75</w:t>
            </w:r>
            <w:r w:rsidR="0014670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0,00</w:t>
            </w:r>
          </w:p>
        </w:tc>
      </w:tr>
      <w:tr w:rsidR="000E3EDE" w14:paraId="2A25024E" w14:textId="77777777" w:rsidTr="002F07DA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B91EB3D" w14:textId="78B7D5F4" w:rsidR="000E3EDE" w:rsidRPr="001C4F9B" w:rsidRDefault="000E3EDE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Ministarstvo kulture RH (</w:t>
            </w:r>
            <w:r w:rsidR="00EA21B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FA5895" w14:textId="0AA6C3D0" w:rsidR="000E3EDE" w:rsidRDefault="00333AE3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7.534,13</w:t>
            </w:r>
            <w:r w:rsidR="000E3EDE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0E3EDE" w14:paraId="781398ED" w14:textId="77777777" w:rsidTr="002F07DA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8D62A53" w14:textId="4467AEBB" w:rsidR="000E3EDE" w:rsidRPr="001C4F9B" w:rsidRDefault="000E3EDE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Vlastiti prihodi (</w:t>
            </w:r>
            <w:r w:rsidR="00EA21B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B2290A2" w14:textId="0FC44BCE" w:rsidR="000E3EDE" w:rsidRDefault="00333AE3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68.473,30</w:t>
            </w:r>
            <w:r w:rsidR="000E3EDE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0E3EDE" w14:paraId="7792D3CF" w14:textId="77777777" w:rsidTr="002F07DA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A287" w14:textId="701A6E51" w:rsidR="000E3EDE" w:rsidRPr="001C4F9B" w:rsidRDefault="000E3EDE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Donacije (</w:t>
            </w:r>
            <w:r w:rsidR="00333AE3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D435" w14:textId="70D3F299" w:rsidR="000E3EDE" w:rsidRDefault="00146707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0,0</w:t>
            </w:r>
            <w:r w:rsidR="000E3EDE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0E3EDE" w:rsidRPr="001C4F9B" w14:paraId="7E68A3B6" w14:textId="77777777" w:rsidTr="002F07DA">
        <w:trPr>
          <w:trHeight w:val="340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4B53E" w14:textId="77777777" w:rsidR="000E3EDE" w:rsidRPr="001C4F9B" w:rsidRDefault="000E3EDE" w:rsidP="002F07D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9EDE8" w14:textId="573F82A7" w:rsidR="000E3EDE" w:rsidRPr="001C4F9B" w:rsidRDefault="00333AE3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601.154,76</w:t>
            </w:r>
            <w:r w:rsidR="000E3EDE"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 xml:space="preserve">    </w:t>
            </w:r>
          </w:p>
        </w:tc>
      </w:tr>
    </w:tbl>
    <w:p w14:paraId="29A3C290" w14:textId="3D17C02A" w:rsidR="00F60380" w:rsidRPr="00F60380" w:rsidRDefault="00F60380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D731C1">
        <w:rPr>
          <w:rFonts w:ascii="Times New Roman" w:hAnsi="Times New Roman" w:cs="Times New Roman"/>
          <w:b/>
          <w:sz w:val="24"/>
          <w:szCs w:val="24"/>
        </w:rPr>
        <w:t>Šifra 31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60380">
        <w:rPr>
          <w:rFonts w:ascii="Times New Roman" w:hAnsi="Times New Roman" w:cs="Times New Roman"/>
          <w:sz w:val="24"/>
          <w:szCs w:val="24"/>
        </w:rPr>
        <w:t>Rashodi za zaposlene (plaće i ostala materijalna prava zaposlenih) u iznosu od 3</w:t>
      </w:r>
      <w:r w:rsidR="00AF674F">
        <w:rPr>
          <w:rFonts w:ascii="Times New Roman" w:hAnsi="Times New Roman" w:cs="Times New Roman"/>
          <w:sz w:val="24"/>
          <w:szCs w:val="24"/>
        </w:rPr>
        <w:t>80.671,25</w:t>
      </w:r>
      <w:r w:rsidR="00806E6A">
        <w:rPr>
          <w:rFonts w:ascii="Times New Roman" w:hAnsi="Times New Roman" w:cs="Times New Roman"/>
          <w:sz w:val="24"/>
          <w:szCs w:val="24"/>
        </w:rPr>
        <w:t xml:space="preserve"> €</w:t>
      </w:r>
      <w:r w:rsidRPr="00F60380">
        <w:rPr>
          <w:rFonts w:ascii="Times New Roman" w:hAnsi="Times New Roman" w:cs="Times New Roman"/>
          <w:sz w:val="24"/>
          <w:szCs w:val="24"/>
        </w:rPr>
        <w:t xml:space="preserve"> </w:t>
      </w:r>
      <w:r w:rsidR="00371DB8">
        <w:rPr>
          <w:rFonts w:ascii="Times New Roman" w:hAnsi="Times New Roman" w:cs="Times New Roman"/>
          <w:sz w:val="24"/>
          <w:szCs w:val="24"/>
        </w:rPr>
        <w:t>rasli su</w:t>
      </w:r>
      <w:r w:rsidRPr="00F60380">
        <w:rPr>
          <w:rFonts w:ascii="Times New Roman" w:hAnsi="Times New Roman" w:cs="Times New Roman"/>
          <w:sz w:val="24"/>
          <w:szCs w:val="24"/>
        </w:rPr>
        <w:t xml:space="preserve"> 2</w:t>
      </w:r>
      <w:r w:rsidR="00AF674F">
        <w:rPr>
          <w:rFonts w:ascii="Times New Roman" w:hAnsi="Times New Roman" w:cs="Times New Roman"/>
          <w:sz w:val="24"/>
          <w:szCs w:val="24"/>
        </w:rPr>
        <w:t>2,3</w:t>
      </w:r>
      <w:r w:rsidRPr="00F60380">
        <w:rPr>
          <w:rFonts w:ascii="Times New Roman" w:hAnsi="Times New Roman" w:cs="Times New Roman"/>
          <w:sz w:val="24"/>
          <w:szCs w:val="24"/>
        </w:rPr>
        <w:t>%</w:t>
      </w:r>
      <w:r w:rsidR="00806E6A">
        <w:rPr>
          <w:rFonts w:ascii="Times New Roman" w:hAnsi="Times New Roman" w:cs="Times New Roman"/>
          <w:sz w:val="24"/>
          <w:szCs w:val="24"/>
        </w:rPr>
        <w:t xml:space="preserve"> </w:t>
      </w:r>
      <w:r w:rsidRPr="00F60380">
        <w:rPr>
          <w:rFonts w:ascii="Times New Roman" w:hAnsi="Times New Roman" w:cs="Times New Roman"/>
          <w:sz w:val="24"/>
          <w:szCs w:val="24"/>
        </w:rPr>
        <w:t xml:space="preserve"> u odnosu </w:t>
      </w:r>
      <w:r w:rsidR="00FA2E22">
        <w:rPr>
          <w:rFonts w:ascii="Times New Roman" w:hAnsi="Times New Roman" w:cs="Times New Roman"/>
          <w:sz w:val="24"/>
          <w:szCs w:val="24"/>
        </w:rPr>
        <w:t xml:space="preserve">na </w:t>
      </w:r>
      <w:r w:rsidR="00806E6A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FA2E22">
        <w:rPr>
          <w:rFonts w:ascii="Times New Roman" w:hAnsi="Times New Roman" w:cs="Times New Roman"/>
          <w:sz w:val="24"/>
          <w:szCs w:val="24"/>
        </w:rPr>
        <w:t>pr</w:t>
      </w:r>
      <w:r w:rsidR="00371DB8">
        <w:rPr>
          <w:rFonts w:ascii="Times New Roman" w:hAnsi="Times New Roman" w:cs="Times New Roman"/>
          <w:sz w:val="24"/>
          <w:szCs w:val="24"/>
        </w:rPr>
        <w:t>ethodn</w:t>
      </w:r>
      <w:r w:rsidR="00806E6A">
        <w:rPr>
          <w:rFonts w:ascii="Times New Roman" w:hAnsi="Times New Roman" w:cs="Times New Roman"/>
          <w:sz w:val="24"/>
          <w:szCs w:val="24"/>
        </w:rPr>
        <w:t>e</w:t>
      </w:r>
      <w:r w:rsidR="00FA2E22">
        <w:rPr>
          <w:rFonts w:ascii="Times New Roman" w:hAnsi="Times New Roman" w:cs="Times New Roman"/>
          <w:sz w:val="24"/>
          <w:szCs w:val="24"/>
        </w:rPr>
        <w:t xml:space="preserve"> godin</w:t>
      </w:r>
      <w:r w:rsidR="00806E6A">
        <w:rPr>
          <w:rFonts w:ascii="Times New Roman" w:hAnsi="Times New Roman" w:cs="Times New Roman"/>
          <w:sz w:val="24"/>
          <w:szCs w:val="24"/>
        </w:rPr>
        <w:t>e</w:t>
      </w:r>
      <w:r w:rsidR="00FA2E22">
        <w:rPr>
          <w:rFonts w:ascii="Times New Roman" w:hAnsi="Times New Roman" w:cs="Times New Roman"/>
          <w:sz w:val="24"/>
          <w:szCs w:val="24"/>
        </w:rPr>
        <w:t xml:space="preserve"> te su rezultat</w:t>
      </w:r>
      <w:r w:rsidRPr="00F60380">
        <w:rPr>
          <w:rFonts w:ascii="Times New Roman" w:hAnsi="Times New Roman" w:cs="Times New Roman"/>
          <w:sz w:val="24"/>
          <w:szCs w:val="24"/>
        </w:rPr>
        <w:t xml:space="preserve"> </w:t>
      </w:r>
      <w:r w:rsidR="00FA2E22">
        <w:rPr>
          <w:rFonts w:ascii="Times New Roman" w:hAnsi="Times New Roman" w:cs="Times New Roman"/>
          <w:sz w:val="24"/>
          <w:szCs w:val="24"/>
        </w:rPr>
        <w:t>po</w:t>
      </w:r>
      <w:r w:rsidRPr="00F60380">
        <w:rPr>
          <w:rFonts w:ascii="Times New Roman" w:hAnsi="Times New Roman" w:cs="Times New Roman"/>
          <w:sz w:val="24"/>
          <w:szCs w:val="24"/>
        </w:rPr>
        <w:t xml:space="preserve">rasta broja </w:t>
      </w:r>
      <w:r w:rsidR="00806E6A">
        <w:rPr>
          <w:rFonts w:ascii="Times New Roman" w:hAnsi="Times New Roman" w:cs="Times New Roman"/>
          <w:sz w:val="24"/>
          <w:szCs w:val="24"/>
        </w:rPr>
        <w:t>zaposlenih za jednu osobu te povećanja osnovice za isplatu plaće.</w:t>
      </w:r>
    </w:p>
    <w:p w14:paraId="0A6BCD55" w14:textId="24DC5969" w:rsidR="00FA2E22" w:rsidRDefault="00FA2E22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D731C1">
        <w:rPr>
          <w:rFonts w:ascii="Times New Roman" w:hAnsi="Times New Roman" w:cs="Times New Roman"/>
          <w:b/>
          <w:sz w:val="24"/>
          <w:szCs w:val="24"/>
        </w:rPr>
        <w:t>Šifra 32</w:t>
      </w:r>
      <w:r>
        <w:rPr>
          <w:rFonts w:ascii="Times New Roman" w:hAnsi="Times New Roman" w:cs="Times New Roman"/>
          <w:sz w:val="24"/>
          <w:szCs w:val="24"/>
        </w:rPr>
        <w:t xml:space="preserve"> - Materijalni rashodi iznose </w:t>
      </w:r>
      <w:r w:rsidR="00806E6A">
        <w:rPr>
          <w:rFonts w:ascii="Times New Roman" w:hAnsi="Times New Roman" w:cs="Times New Roman"/>
          <w:sz w:val="24"/>
          <w:szCs w:val="24"/>
        </w:rPr>
        <w:t>1</w:t>
      </w:r>
      <w:r w:rsidR="00AF674F">
        <w:rPr>
          <w:rFonts w:ascii="Times New Roman" w:hAnsi="Times New Roman" w:cs="Times New Roman"/>
          <w:sz w:val="24"/>
          <w:szCs w:val="24"/>
        </w:rPr>
        <w:t>83.141,55</w:t>
      </w:r>
      <w:r w:rsidR="00806E6A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. U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odnosu na </w:t>
      </w:r>
      <w:r w:rsidR="00806E6A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F60380" w:rsidRPr="00F60380">
        <w:rPr>
          <w:rFonts w:ascii="Times New Roman" w:hAnsi="Times New Roman" w:cs="Times New Roman"/>
          <w:sz w:val="24"/>
          <w:szCs w:val="24"/>
        </w:rPr>
        <w:t>prethodn</w:t>
      </w:r>
      <w:r w:rsidR="00806E6A">
        <w:rPr>
          <w:rFonts w:ascii="Times New Roman" w:hAnsi="Times New Roman" w:cs="Times New Roman"/>
          <w:sz w:val="24"/>
          <w:szCs w:val="24"/>
        </w:rPr>
        <w:t>e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godin</w:t>
      </w:r>
      <w:r w:rsidR="00806E6A">
        <w:rPr>
          <w:rFonts w:ascii="Times New Roman" w:hAnsi="Times New Roman" w:cs="Times New Roman"/>
          <w:sz w:val="24"/>
          <w:szCs w:val="24"/>
        </w:rPr>
        <w:t>e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</w:t>
      </w:r>
      <w:r w:rsidR="00806E6A">
        <w:rPr>
          <w:rFonts w:ascii="Times New Roman" w:hAnsi="Times New Roman" w:cs="Times New Roman"/>
          <w:sz w:val="24"/>
          <w:szCs w:val="24"/>
        </w:rPr>
        <w:t xml:space="preserve">bilježe </w:t>
      </w:r>
      <w:r w:rsidR="00AF674F">
        <w:rPr>
          <w:rFonts w:ascii="Times New Roman" w:hAnsi="Times New Roman" w:cs="Times New Roman"/>
          <w:sz w:val="24"/>
          <w:szCs w:val="24"/>
        </w:rPr>
        <w:t>rast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74F">
        <w:rPr>
          <w:rFonts w:ascii="Times New Roman" w:hAnsi="Times New Roman" w:cs="Times New Roman"/>
          <w:sz w:val="24"/>
          <w:szCs w:val="24"/>
        </w:rPr>
        <w:t>37,5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1D0D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389A3" w14:textId="11370879" w:rsidR="00F60380" w:rsidRDefault="00F60380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60380">
        <w:rPr>
          <w:rFonts w:ascii="Times New Roman" w:hAnsi="Times New Roman" w:cs="Times New Roman"/>
          <w:sz w:val="24"/>
          <w:szCs w:val="24"/>
        </w:rPr>
        <w:t>a)</w:t>
      </w:r>
      <w:r w:rsidR="00FA2E22">
        <w:rPr>
          <w:rFonts w:ascii="Times New Roman" w:hAnsi="Times New Roman" w:cs="Times New Roman"/>
          <w:sz w:val="24"/>
          <w:szCs w:val="24"/>
        </w:rPr>
        <w:t xml:space="preserve"> šifra 3211 -</w:t>
      </w:r>
      <w:r w:rsidRPr="00F60380">
        <w:rPr>
          <w:rFonts w:ascii="Times New Roman" w:hAnsi="Times New Roman" w:cs="Times New Roman"/>
          <w:sz w:val="24"/>
          <w:szCs w:val="24"/>
        </w:rPr>
        <w:tab/>
        <w:t>rashodi za službena putovanja</w:t>
      </w:r>
      <w:r w:rsidR="00B71120">
        <w:rPr>
          <w:rFonts w:ascii="Times New Roman" w:hAnsi="Times New Roman" w:cs="Times New Roman"/>
          <w:sz w:val="24"/>
          <w:szCs w:val="24"/>
        </w:rPr>
        <w:t xml:space="preserve"> </w:t>
      </w:r>
      <w:r w:rsidR="00AF674F">
        <w:rPr>
          <w:rFonts w:ascii="Times New Roman" w:hAnsi="Times New Roman" w:cs="Times New Roman"/>
          <w:sz w:val="24"/>
          <w:szCs w:val="24"/>
        </w:rPr>
        <w:t>veći</w:t>
      </w:r>
      <w:r w:rsidR="00B71120">
        <w:rPr>
          <w:rFonts w:ascii="Times New Roman" w:hAnsi="Times New Roman" w:cs="Times New Roman"/>
          <w:sz w:val="24"/>
          <w:szCs w:val="24"/>
        </w:rPr>
        <w:t xml:space="preserve"> su za </w:t>
      </w:r>
      <w:r w:rsidR="00AF674F">
        <w:rPr>
          <w:rFonts w:ascii="Times New Roman" w:hAnsi="Times New Roman" w:cs="Times New Roman"/>
          <w:sz w:val="24"/>
          <w:szCs w:val="24"/>
        </w:rPr>
        <w:t xml:space="preserve">128 </w:t>
      </w:r>
      <w:r w:rsidR="00B71120">
        <w:rPr>
          <w:rFonts w:ascii="Times New Roman" w:hAnsi="Times New Roman" w:cs="Times New Roman"/>
          <w:sz w:val="24"/>
          <w:szCs w:val="24"/>
        </w:rPr>
        <w:t>%</w:t>
      </w:r>
      <w:r w:rsidR="00AF674F">
        <w:rPr>
          <w:rFonts w:ascii="Times New Roman" w:hAnsi="Times New Roman" w:cs="Times New Roman"/>
          <w:sz w:val="24"/>
          <w:szCs w:val="24"/>
        </w:rPr>
        <w:t xml:space="preserve"> zbog aktivnih arheoloških nalazišta na koja putuju arheolozi te radi putovanja zaposlenika Prirodoslovnog odijela vezano uz ugovorena istraživanja kojima je krajnji rezultat obogaćivanje zbirke stalnog postava Svijeta kukaca.</w:t>
      </w:r>
    </w:p>
    <w:p w14:paraId="6B7A952A" w14:textId="6A128805" w:rsidR="00B71120" w:rsidRDefault="00B71120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šifra 3212 -naknada za prijevoz zaposlenih veća je za </w:t>
      </w:r>
      <w:r w:rsidR="00AF674F">
        <w:rPr>
          <w:rFonts w:ascii="Times New Roman" w:hAnsi="Times New Roman" w:cs="Times New Roman"/>
          <w:sz w:val="24"/>
          <w:szCs w:val="24"/>
        </w:rPr>
        <w:t>12,5</w:t>
      </w:r>
      <w:r>
        <w:rPr>
          <w:rFonts w:ascii="Times New Roman" w:hAnsi="Times New Roman" w:cs="Times New Roman"/>
          <w:sz w:val="24"/>
          <w:szCs w:val="24"/>
        </w:rPr>
        <w:t>% zbog povećanja broja zaposlenih</w:t>
      </w:r>
      <w:r w:rsidR="00AF674F">
        <w:rPr>
          <w:rFonts w:ascii="Times New Roman" w:hAnsi="Times New Roman" w:cs="Times New Roman"/>
          <w:sz w:val="24"/>
          <w:szCs w:val="24"/>
        </w:rPr>
        <w:t>.</w:t>
      </w:r>
    </w:p>
    <w:p w14:paraId="27248F6F" w14:textId="48FDD5F1" w:rsidR="00B71120" w:rsidRDefault="00B71120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šifra 3213 -stručno usavršavanje zaposlenika </w:t>
      </w:r>
      <w:r w:rsidR="00ED7CFA">
        <w:rPr>
          <w:rFonts w:ascii="Times New Roman" w:hAnsi="Times New Roman" w:cs="Times New Roman"/>
          <w:sz w:val="24"/>
          <w:szCs w:val="24"/>
        </w:rPr>
        <w:t xml:space="preserve">bilježi značajan rast u odnosu na prošlu godinu a iznosi 777,67 eura. Sastoji se od nekoliko seminara i </w:t>
      </w:r>
      <w:proofErr w:type="spellStart"/>
      <w:r w:rsidR="00ED7CFA">
        <w:rPr>
          <w:rFonts w:ascii="Times New Roman" w:hAnsi="Times New Roman" w:cs="Times New Roman"/>
          <w:sz w:val="24"/>
          <w:szCs w:val="24"/>
        </w:rPr>
        <w:t>webinara</w:t>
      </w:r>
      <w:proofErr w:type="spellEnd"/>
      <w:r w:rsidR="00ED7CFA">
        <w:rPr>
          <w:rFonts w:ascii="Times New Roman" w:hAnsi="Times New Roman" w:cs="Times New Roman"/>
          <w:sz w:val="24"/>
          <w:szCs w:val="24"/>
        </w:rPr>
        <w:t xml:space="preserve"> te stručnog ispita za jednog djelatnika.</w:t>
      </w:r>
    </w:p>
    <w:p w14:paraId="22E15307" w14:textId="014ACF4E" w:rsidR="00B71120" w:rsidRPr="00F60380" w:rsidRDefault="00B71120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šifra 3221 -uredski materijal i materijalni rashodi </w:t>
      </w:r>
      <w:r w:rsidR="00ED7CFA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 su za </w:t>
      </w:r>
      <w:r w:rsidR="00ED7CFA">
        <w:rPr>
          <w:rFonts w:ascii="Times New Roman" w:hAnsi="Times New Roman" w:cs="Times New Roman"/>
          <w:sz w:val="24"/>
          <w:szCs w:val="24"/>
        </w:rPr>
        <w:t>135,5</w:t>
      </w:r>
      <w:r>
        <w:rPr>
          <w:rFonts w:ascii="Times New Roman" w:hAnsi="Times New Roman" w:cs="Times New Roman"/>
          <w:sz w:val="24"/>
          <w:szCs w:val="24"/>
        </w:rPr>
        <w:t>%</w:t>
      </w:r>
      <w:r w:rsidR="00ED7CFA">
        <w:rPr>
          <w:rFonts w:ascii="Times New Roman" w:hAnsi="Times New Roman" w:cs="Times New Roman"/>
          <w:sz w:val="24"/>
          <w:szCs w:val="24"/>
        </w:rPr>
        <w:t>. Rast je rezultata pojačane aktivnosti na svim odijelima GMV-a, otvaranja većeg broja izložbi, različitih manifestacija, Srijeda u muzeju i dječjih radionica.</w:t>
      </w:r>
    </w:p>
    <w:p w14:paraId="16FB079A" w14:textId="7A906D01" w:rsidR="00DA1718" w:rsidRPr="00F60380" w:rsidRDefault="00DA1718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A2E22">
        <w:rPr>
          <w:rFonts w:ascii="Times New Roman" w:hAnsi="Times New Roman" w:cs="Times New Roman"/>
          <w:sz w:val="24"/>
          <w:szCs w:val="24"/>
        </w:rPr>
        <w:t xml:space="preserve">) šifra 3223 - rashodi za energiju </w:t>
      </w:r>
      <w:r w:rsidR="00ED7CFA">
        <w:rPr>
          <w:rFonts w:ascii="Times New Roman" w:hAnsi="Times New Roman" w:cs="Times New Roman"/>
          <w:sz w:val="24"/>
          <w:szCs w:val="24"/>
        </w:rPr>
        <w:t>veći</w:t>
      </w:r>
      <w:r w:rsidR="00B71120">
        <w:rPr>
          <w:rFonts w:ascii="Times New Roman" w:hAnsi="Times New Roman" w:cs="Times New Roman"/>
          <w:sz w:val="24"/>
          <w:szCs w:val="24"/>
        </w:rPr>
        <w:t xml:space="preserve"> su za </w:t>
      </w:r>
      <w:r w:rsidR="00ED7CFA">
        <w:rPr>
          <w:rFonts w:ascii="Times New Roman" w:hAnsi="Times New Roman" w:cs="Times New Roman"/>
          <w:sz w:val="24"/>
          <w:szCs w:val="24"/>
        </w:rPr>
        <w:t>107,1</w:t>
      </w:r>
      <w:r w:rsidR="00B71120">
        <w:rPr>
          <w:rFonts w:ascii="Times New Roman" w:hAnsi="Times New Roman" w:cs="Times New Roman"/>
          <w:sz w:val="24"/>
          <w:szCs w:val="24"/>
        </w:rPr>
        <w:t>%</w:t>
      </w:r>
      <w:r w:rsidR="00B71120" w:rsidRPr="00B71120">
        <w:rPr>
          <w:rFonts w:ascii="Times New Roman" w:hAnsi="Times New Roman" w:cs="Times New Roman"/>
          <w:sz w:val="24"/>
          <w:szCs w:val="24"/>
        </w:rPr>
        <w:t xml:space="preserve"> </w:t>
      </w:r>
      <w:r w:rsidR="00ED7CFA">
        <w:rPr>
          <w:rFonts w:ascii="Times New Roman" w:hAnsi="Times New Roman" w:cs="Times New Roman"/>
          <w:sz w:val="24"/>
          <w:szCs w:val="24"/>
        </w:rPr>
        <w:t>jer prilikom sastavljanja polugodišnjeg izvještaja za 2023. nisu bili</w:t>
      </w:r>
      <w:r w:rsidR="00B71120">
        <w:rPr>
          <w:rFonts w:ascii="Times New Roman" w:hAnsi="Times New Roman" w:cs="Times New Roman"/>
          <w:sz w:val="24"/>
          <w:szCs w:val="24"/>
        </w:rPr>
        <w:t xml:space="preserve"> </w:t>
      </w:r>
      <w:r w:rsidR="00ED7CFA">
        <w:rPr>
          <w:rFonts w:ascii="Times New Roman" w:hAnsi="Times New Roman" w:cs="Times New Roman"/>
          <w:sz w:val="24"/>
          <w:szCs w:val="24"/>
        </w:rPr>
        <w:t>evidentirani</w:t>
      </w:r>
      <w:r w:rsidR="00B71120">
        <w:rPr>
          <w:rFonts w:ascii="Times New Roman" w:hAnsi="Times New Roman" w:cs="Times New Roman"/>
          <w:sz w:val="24"/>
          <w:szCs w:val="24"/>
        </w:rPr>
        <w:t xml:space="preserve"> rashod</w:t>
      </w:r>
      <w:r w:rsidR="00ED7CFA">
        <w:rPr>
          <w:rFonts w:ascii="Times New Roman" w:hAnsi="Times New Roman" w:cs="Times New Roman"/>
          <w:sz w:val="24"/>
          <w:szCs w:val="24"/>
        </w:rPr>
        <w:t>i</w:t>
      </w:r>
      <w:r w:rsidR="00B71120">
        <w:rPr>
          <w:rFonts w:ascii="Times New Roman" w:hAnsi="Times New Roman" w:cs="Times New Roman"/>
          <w:sz w:val="24"/>
          <w:szCs w:val="24"/>
        </w:rPr>
        <w:t xml:space="preserve"> potrošnj</w:t>
      </w:r>
      <w:r w:rsidR="00ED7CFA">
        <w:rPr>
          <w:rFonts w:ascii="Times New Roman" w:hAnsi="Times New Roman" w:cs="Times New Roman"/>
          <w:sz w:val="24"/>
          <w:szCs w:val="24"/>
        </w:rPr>
        <w:t>e</w:t>
      </w:r>
      <w:r w:rsidR="00B71120">
        <w:rPr>
          <w:rFonts w:ascii="Times New Roman" w:hAnsi="Times New Roman" w:cs="Times New Roman"/>
          <w:sz w:val="24"/>
          <w:szCs w:val="24"/>
        </w:rPr>
        <w:t xml:space="preserve"> plina jer HEP plin d.o.o. nije ispostavio račune za 1.-6. 2023. </w:t>
      </w:r>
    </w:p>
    <w:p w14:paraId="08475997" w14:textId="34E185E6" w:rsidR="00F60380" w:rsidRDefault="00DA1718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A2E22">
        <w:rPr>
          <w:rFonts w:ascii="Times New Roman" w:hAnsi="Times New Roman" w:cs="Times New Roman"/>
          <w:sz w:val="24"/>
          <w:szCs w:val="24"/>
        </w:rPr>
        <w:t xml:space="preserve">) šifra 3225 - 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sitni inventar </w:t>
      </w:r>
      <w:r w:rsidR="00FA2E22">
        <w:rPr>
          <w:rFonts w:ascii="Times New Roman" w:hAnsi="Times New Roman" w:cs="Times New Roman"/>
          <w:sz w:val="24"/>
          <w:szCs w:val="24"/>
        </w:rPr>
        <w:t xml:space="preserve"> nabavljen je u iznosu </w:t>
      </w:r>
      <w:r w:rsidR="00ED7CFA">
        <w:rPr>
          <w:rFonts w:ascii="Times New Roman" w:hAnsi="Times New Roman" w:cs="Times New Roman"/>
          <w:sz w:val="24"/>
          <w:szCs w:val="24"/>
        </w:rPr>
        <w:t>2.680,65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ED7CFA">
        <w:rPr>
          <w:rFonts w:ascii="Times New Roman" w:hAnsi="Times New Roman" w:cs="Times New Roman"/>
          <w:sz w:val="24"/>
          <w:szCs w:val="24"/>
        </w:rPr>
        <w:t>. Rashodi su manji za 25,4% u odnosu na isto razdoblje prethodne godine</w:t>
      </w:r>
    </w:p>
    <w:p w14:paraId="0EEF41EA" w14:textId="21BB0B86" w:rsidR="00DA1718" w:rsidRPr="00F60380" w:rsidRDefault="00DA1718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šifra 3231 -usluge telefona, pošte i prijevoza </w:t>
      </w:r>
      <w:r w:rsidR="00ED7CFA">
        <w:rPr>
          <w:rFonts w:ascii="Times New Roman" w:hAnsi="Times New Roman" w:cs="Times New Roman"/>
          <w:sz w:val="24"/>
          <w:szCs w:val="24"/>
        </w:rPr>
        <w:t>manje su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ED7CFA">
        <w:rPr>
          <w:rFonts w:ascii="Times New Roman" w:hAnsi="Times New Roman" w:cs="Times New Roman"/>
          <w:sz w:val="24"/>
          <w:szCs w:val="24"/>
        </w:rPr>
        <w:t>11,9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ED7CFA">
        <w:rPr>
          <w:rFonts w:ascii="Times New Roman" w:hAnsi="Times New Roman" w:cs="Times New Roman"/>
          <w:sz w:val="24"/>
          <w:szCs w:val="24"/>
        </w:rPr>
        <w:t>.</w:t>
      </w:r>
    </w:p>
    <w:p w14:paraId="07FF6B57" w14:textId="4581FE58" w:rsidR="00F60380" w:rsidRPr="008167A1" w:rsidRDefault="002B5B5A" w:rsidP="00435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A2E22">
        <w:rPr>
          <w:rFonts w:ascii="Times New Roman" w:hAnsi="Times New Roman" w:cs="Times New Roman"/>
          <w:sz w:val="24"/>
          <w:szCs w:val="24"/>
        </w:rPr>
        <w:t>) šifra 3232 - r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ashodi za investicijsko održavanje </w:t>
      </w:r>
      <w:r w:rsidR="00435D75">
        <w:rPr>
          <w:rFonts w:ascii="Times New Roman" w:hAnsi="Times New Roman" w:cs="Times New Roman"/>
          <w:sz w:val="24"/>
          <w:szCs w:val="24"/>
        </w:rPr>
        <w:t xml:space="preserve">manji su za </w:t>
      </w:r>
      <w:r w:rsidR="0076447B">
        <w:rPr>
          <w:rFonts w:ascii="Times New Roman" w:hAnsi="Times New Roman" w:cs="Times New Roman"/>
          <w:sz w:val="24"/>
          <w:szCs w:val="24"/>
        </w:rPr>
        <w:t>19,2</w:t>
      </w:r>
      <w:r w:rsidR="00435D75">
        <w:rPr>
          <w:rFonts w:ascii="Times New Roman" w:hAnsi="Times New Roman" w:cs="Times New Roman"/>
          <w:sz w:val="24"/>
          <w:szCs w:val="24"/>
        </w:rPr>
        <w:t>%</w:t>
      </w:r>
    </w:p>
    <w:p w14:paraId="6CC59017" w14:textId="195A7350" w:rsidR="00F60380" w:rsidRPr="00F60380" w:rsidRDefault="002B5B5A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167A1">
        <w:rPr>
          <w:rFonts w:ascii="Times New Roman" w:hAnsi="Times New Roman" w:cs="Times New Roman"/>
          <w:sz w:val="24"/>
          <w:szCs w:val="24"/>
        </w:rPr>
        <w:t>) šifra 3237 - r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ashodi za intelektualne usluge </w:t>
      </w:r>
      <w:r w:rsidR="0076447B">
        <w:rPr>
          <w:rFonts w:ascii="Times New Roman" w:hAnsi="Times New Roman" w:cs="Times New Roman"/>
          <w:sz w:val="24"/>
          <w:szCs w:val="24"/>
        </w:rPr>
        <w:t>veći</w:t>
      </w:r>
      <w:r w:rsidR="00435D75">
        <w:rPr>
          <w:rFonts w:ascii="Times New Roman" w:hAnsi="Times New Roman" w:cs="Times New Roman"/>
          <w:sz w:val="24"/>
          <w:szCs w:val="24"/>
        </w:rPr>
        <w:t xml:space="preserve"> su za </w:t>
      </w:r>
      <w:r w:rsidR="0076447B">
        <w:rPr>
          <w:rFonts w:ascii="Times New Roman" w:hAnsi="Times New Roman" w:cs="Times New Roman"/>
          <w:sz w:val="24"/>
          <w:szCs w:val="24"/>
        </w:rPr>
        <w:t>158,4</w:t>
      </w:r>
      <w:r w:rsidR="00435D75">
        <w:rPr>
          <w:rFonts w:ascii="Times New Roman" w:hAnsi="Times New Roman" w:cs="Times New Roman"/>
          <w:sz w:val="24"/>
          <w:szCs w:val="24"/>
        </w:rPr>
        <w:t xml:space="preserve"> %</w:t>
      </w:r>
      <w:r w:rsidR="0076447B">
        <w:rPr>
          <w:rFonts w:ascii="Times New Roman" w:hAnsi="Times New Roman" w:cs="Times New Roman"/>
          <w:sz w:val="24"/>
          <w:szCs w:val="24"/>
        </w:rPr>
        <w:t xml:space="preserve"> . Odnose se na angažiranje studenata radi bolovanja djelatnika na recepciji, studenata za pomoć u Prirodoslovnom odijelu , ugovor s agencijom za angažiranje pomoći na arheološkim istraživanjima te ugovori od djelu i autorski ugovor sa izlagačima i predavačima na izložbama te Srijedi u muzeju.</w:t>
      </w:r>
    </w:p>
    <w:p w14:paraId="7235B7FD" w14:textId="02A94BC6" w:rsidR="00F60380" w:rsidRDefault="002B5B5A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423FD">
        <w:rPr>
          <w:rFonts w:ascii="Times New Roman" w:hAnsi="Times New Roman" w:cs="Times New Roman"/>
          <w:sz w:val="24"/>
          <w:szCs w:val="24"/>
        </w:rPr>
        <w:t>) šifra 3239 - r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ashodi za ostale usluge </w:t>
      </w:r>
      <w:r w:rsidR="0076447B">
        <w:rPr>
          <w:rFonts w:ascii="Times New Roman" w:hAnsi="Times New Roman" w:cs="Times New Roman"/>
          <w:sz w:val="24"/>
          <w:szCs w:val="24"/>
        </w:rPr>
        <w:t xml:space="preserve"> bilježe rast od 12% </w:t>
      </w:r>
      <w:r w:rsidR="00435D75">
        <w:rPr>
          <w:rFonts w:ascii="Times New Roman" w:hAnsi="Times New Roman" w:cs="Times New Roman"/>
          <w:sz w:val="24"/>
          <w:szCs w:val="24"/>
        </w:rPr>
        <w:t>u odnosu na isto razdoblje prethodne godine</w:t>
      </w:r>
      <w:r w:rsidR="0076447B">
        <w:rPr>
          <w:rFonts w:ascii="Times New Roman" w:hAnsi="Times New Roman" w:cs="Times New Roman"/>
          <w:sz w:val="24"/>
          <w:szCs w:val="24"/>
        </w:rPr>
        <w:t>.</w:t>
      </w:r>
    </w:p>
    <w:p w14:paraId="600D2D47" w14:textId="3052D2D2" w:rsidR="002B5B5A" w:rsidRDefault="002B5B5A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šifra 3295 – pristojbe i naknade rasle su za </w:t>
      </w:r>
      <w:r w:rsidR="0076447B">
        <w:rPr>
          <w:rFonts w:ascii="Times New Roman" w:hAnsi="Times New Roman" w:cs="Times New Roman"/>
          <w:sz w:val="24"/>
          <w:szCs w:val="24"/>
        </w:rPr>
        <w:t>14,5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  <w:r w:rsidR="0076447B">
        <w:rPr>
          <w:rFonts w:ascii="Times New Roman" w:hAnsi="Times New Roman" w:cs="Times New Roman"/>
          <w:sz w:val="24"/>
          <w:szCs w:val="24"/>
        </w:rPr>
        <w:t xml:space="preserve"> Evidentirana je mjesečna naknada za nezapošljavanje invalida te sudske pristojbe prilikom izmjena statuta GMV-a</w:t>
      </w:r>
    </w:p>
    <w:p w14:paraId="282554BF" w14:textId="5C5E3F5F" w:rsidR="002B5B5A" w:rsidRPr="00F60380" w:rsidRDefault="002B5B5A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šifra 32</w:t>
      </w:r>
      <w:r w:rsidR="0076447B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6447B">
        <w:rPr>
          <w:rFonts w:ascii="Times New Roman" w:hAnsi="Times New Roman" w:cs="Times New Roman"/>
          <w:sz w:val="24"/>
          <w:szCs w:val="24"/>
        </w:rPr>
        <w:t>zdravstvene usluge u iznosu od 4.000,00 eura odnosi se na sistematski pregled zaposlenika koji ranijih godina nije bio omogućen djelatnicima.</w:t>
      </w:r>
    </w:p>
    <w:p w14:paraId="11E06C02" w14:textId="77777777" w:rsidR="00F60380" w:rsidRPr="00F60380" w:rsidRDefault="00D731C1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D423FD" w:rsidRPr="00D731C1">
        <w:rPr>
          <w:rFonts w:ascii="Times New Roman" w:hAnsi="Times New Roman" w:cs="Times New Roman"/>
          <w:b/>
          <w:sz w:val="24"/>
          <w:szCs w:val="24"/>
        </w:rPr>
        <w:t>ifra 34</w:t>
      </w:r>
      <w:r w:rsidR="00D423FD">
        <w:rPr>
          <w:rFonts w:ascii="Times New Roman" w:hAnsi="Times New Roman" w:cs="Times New Roman"/>
          <w:sz w:val="24"/>
          <w:szCs w:val="24"/>
        </w:rPr>
        <w:t xml:space="preserve"> - </w:t>
      </w:r>
      <w:r w:rsidR="00F60380" w:rsidRPr="00F60380">
        <w:rPr>
          <w:rFonts w:ascii="Times New Roman" w:hAnsi="Times New Roman" w:cs="Times New Roman"/>
          <w:sz w:val="24"/>
          <w:szCs w:val="24"/>
        </w:rPr>
        <w:t>Financijski rashodi odnose se na bankars</w:t>
      </w:r>
      <w:r w:rsidR="00D423FD">
        <w:rPr>
          <w:rFonts w:ascii="Times New Roman" w:hAnsi="Times New Roman" w:cs="Times New Roman"/>
          <w:sz w:val="24"/>
          <w:szCs w:val="24"/>
        </w:rPr>
        <w:t>ke usluge vezane uz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kartično plaćanje posjeta i vodstva te na rashode platnog prometa po transakcijskom računu.</w:t>
      </w:r>
    </w:p>
    <w:p w14:paraId="61EA34B7" w14:textId="34EB1297" w:rsidR="001E7334" w:rsidRDefault="00D731C1" w:rsidP="001E7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D423FD" w:rsidRPr="00D731C1">
        <w:rPr>
          <w:rFonts w:ascii="Times New Roman" w:hAnsi="Times New Roman" w:cs="Times New Roman"/>
          <w:b/>
          <w:sz w:val="24"/>
          <w:szCs w:val="24"/>
        </w:rPr>
        <w:t>ifra 42</w:t>
      </w:r>
      <w:r w:rsidR="00D423FD">
        <w:rPr>
          <w:rFonts w:ascii="Times New Roman" w:hAnsi="Times New Roman" w:cs="Times New Roman"/>
          <w:sz w:val="24"/>
          <w:szCs w:val="24"/>
        </w:rPr>
        <w:t xml:space="preserve"> -  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Rashodi za nabavu </w:t>
      </w:r>
      <w:r w:rsidR="00D423FD">
        <w:rPr>
          <w:rFonts w:ascii="Times New Roman" w:hAnsi="Times New Roman" w:cs="Times New Roman"/>
          <w:sz w:val="24"/>
          <w:szCs w:val="24"/>
        </w:rPr>
        <w:t>proizvedene dugotrajne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imovine </w:t>
      </w:r>
      <w:r w:rsidR="001E7334">
        <w:rPr>
          <w:rFonts w:ascii="Times New Roman" w:hAnsi="Times New Roman" w:cs="Times New Roman"/>
          <w:sz w:val="24"/>
          <w:szCs w:val="24"/>
        </w:rPr>
        <w:t>značajno</w:t>
      </w:r>
      <w:r w:rsidR="002B5B5A">
        <w:rPr>
          <w:rFonts w:ascii="Times New Roman" w:hAnsi="Times New Roman" w:cs="Times New Roman"/>
          <w:sz w:val="24"/>
          <w:szCs w:val="24"/>
        </w:rPr>
        <w:t xml:space="preserve"> su</w:t>
      </w:r>
      <w:r w:rsidR="001E7334">
        <w:rPr>
          <w:rFonts w:ascii="Times New Roman" w:hAnsi="Times New Roman" w:cs="Times New Roman"/>
          <w:sz w:val="24"/>
          <w:szCs w:val="24"/>
        </w:rPr>
        <w:t xml:space="preserve"> rasli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</w:t>
      </w:r>
      <w:r w:rsidR="002B5B5A">
        <w:rPr>
          <w:rFonts w:ascii="Times New Roman" w:hAnsi="Times New Roman" w:cs="Times New Roman"/>
          <w:sz w:val="24"/>
          <w:szCs w:val="24"/>
        </w:rPr>
        <w:t xml:space="preserve">u odnosu na isto razdoblje prethodne godine a 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2B5B5A">
        <w:rPr>
          <w:rFonts w:ascii="Times New Roman" w:hAnsi="Times New Roman" w:cs="Times New Roman"/>
          <w:sz w:val="24"/>
          <w:szCs w:val="24"/>
        </w:rPr>
        <w:t xml:space="preserve">nabavu </w:t>
      </w:r>
      <w:r w:rsidR="001E7334">
        <w:rPr>
          <w:rFonts w:ascii="Times New Roman" w:hAnsi="Times New Roman" w:cs="Times New Roman"/>
          <w:sz w:val="24"/>
          <w:szCs w:val="24"/>
        </w:rPr>
        <w:t>uređaja za mjerenje koncentracije DNA za Prirodoslovni odjel, računalne opreme za fotograf</w:t>
      </w:r>
      <w:r w:rsidR="001E7334">
        <w:rPr>
          <w:rFonts w:ascii="Times New Roman" w:hAnsi="Times New Roman" w:cs="Times New Roman"/>
          <w:sz w:val="24"/>
          <w:szCs w:val="24"/>
        </w:rPr>
        <w:t>a, monitora, projektora, radnih stolica za više odijela</w:t>
      </w:r>
      <w:r w:rsidR="001E7334">
        <w:rPr>
          <w:rFonts w:ascii="Times New Roman" w:hAnsi="Times New Roman" w:cs="Times New Roman"/>
          <w:sz w:val="24"/>
          <w:szCs w:val="24"/>
        </w:rPr>
        <w:t xml:space="preserve"> te najveći porast odnosi se na nabavu opreme i namještaja te uređenje novog postava GMV-a tzv. Muzej za poluvrijeme u Areni Varaždin.</w:t>
      </w:r>
    </w:p>
    <w:p w14:paraId="506F3C86" w14:textId="77777777" w:rsidR="00373A85" w:rsidRPr="00061E49" w:rsidRDefault="00373A85" w:rsidP="00F6038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1E49">
        <w:rPr>
          <w:rFonts w:ascii="Times New Roman" w:hAnsi="Times New Roman" w:cs="Times New Roman"/>
          <w:b/>
          <w:i/>
          <w:sz w:val="24"/>
          <w:szCs w:val="24"/>
          <w:u w:val="single"/>
        </w:rPr>
        <w:t>REZULTAT POSLOVANJA:</w:t>
      </w:r>
    </w:p>
    <w:p w14:paraId="06C81FF6" w14:textId="78D91DE2" w:rsidR="007B35D1" w:rsidRDefault="00373A85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D731C1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4C7806">
        <w:rPr>
          <w:rFonts w:ascii="Times New Roman" w:hAnsi="Times New Roman" w:cs="Times New Roman"/>
          <w:b/>
          <w:sz w:val="24"/>
          <w:szCs w:val="24"/>
        </w:rPr>
        <w:t>X</w:t>
      </w:r>
      <w:r w:rsidRPr="00D731C1">
        <w:rPr>
          <w:rFonts w:ascii="Times New Roman" w:hAnsi="Times New Roman" w:cs="Times New Roman"/>
          <w:b/>
          <w:sz w:val="24"/>
          <w:szCs w:val="24"/>
        </w:rPr>
        <w:t xml:space="preserve">005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80" w:rsidRPr="00F60380">
        <w:rPr>
          <w:rFonts w:ascii="Times New Roman" w:hAnsi="Times New Roman" w:cs="Times New Roman"/>
          <w:sz w:val="24"/>
          <w:szCs w:val="24"/>
        </w:rPr>
        <w:t>Sučeljavanjem ukupnih ostvarenih prihoda te evidentiranih rashoda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4C7806">
        <w:rPr>
          <w:rFonts w:ascii="Times New Roman" w:hAnsi="Times New Roman" w:cs="Times New Roman"/>
          <w:sz w:val="24"/>
          <w:szCs w:val="24"/>
        </w:rPr>
        <w:t xml:space="preserve"> prvih šest mjeseci 202</w:t>
      </w:r>
      <w:r w:rsidR="001E7334">
        <w:rPr>
          <w:rFonts w:ascii="Times New Roman" w:hAnsi="Times New Roman" w:cs="Times New Roman"/>
          <w:sz w:val="24"/>
          <w:szCs w:val="24"/>
        </w:rPr>
        <w:t>4</w:t>
      </w:r>
      <w:r w:rsidR="004C7806">
        <w:rPr>
          <w:rFonts w:ascii="Times New Roman" w:hAnsi="Times New Roman" w:cs="Times New Roman"/>
          <w:sz w:val="24"/>
          <w:szCs w:val="24"/>
        </w:rPr>
        <w:t xml:space="preserve">. godine </w:t>
      </w:r>
      <w:r w:rsidR="003A0DD7">
        <w:rPr>
          <w:rFonts w:ascii="Times New Roman" w:hAnsi="Times New Roman" w:cs="Times New Roman"/>
          <w:sz w:val="24"/>
          <w:szCs w:val="24"/>
        </w:rPr>
        <w:t xml:space="preserve">rezultat poslovanja  je </w:t>
      </w:r>
      <w:r w:rsidR="004C7806">
        <w:rPr>
          <w:rFonts w:ascii="Times New Roman" w:hAnsi="Times New Roman" w:cs="Times New Roman"/>
          <w:sz w:val="24"/>
          <w:szCs w:val="24"/>
        </w:rPr>
        <w:t>višak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prihoda u iznosu </w:t>
      </w:r>
      <w:r w:rsidR="001E7334">
        <w:rPr>
          <w:rFonts w:ascii="Times New Roman" w:hAnsi="Times New Roman" w:cs="Times New Roman"/>
          <w:sz w:val="24"/>
          <w:szCs w:val="24"/>
        </w:rPr>
        <w:t>89.624,90</w:t>
      </w:r>
      <w:r w:rsidR="004C7806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 w:rsidR="004C780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671BF9D" w14:textId="379BA690" w:rsidR="00F60380" w:rsidRDefault="007B35D1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7B35D1">
        <w:rPr>
          <w:rFonts w:ascii="Times New Roman" w:hAnsi="Times New Roman" w:cs="Times New Roman"/>
          <w:b/>
          <w:bCs/>
          <w:sz w:val="24"/>
          <w:szCs w:val="24"/>
        </w:rPr>
        <w:t>Šifra Y006</w:t>
      </w:r>
      <w:r>
        <w:rPr>
          <w:rFonts w:ascii="Times New Roman" w:hAnsi="Times New Roman" w:cs="Times New Roman"/>
          <w:sz w:val="24"/>
          <w:szCs w:val="24"/>
        </w:rPr>
        <w:t xml:space="preserve"> -Obzirom da iz ranijih razdoblja imamo</w:t>
      </w:r>
      <w:r w:rsidR="004C7806">
        <w:rPr>
          <w:rFonts w:ascii="Times New Roman" w:hAnsi="Times New Roman" w:cs="Times New Roman"/>
          <w:sz w:val="24"/>
          <w:szCs w:val="24"/>
        </w:rPr>
        <w:t xml:space="preserve"> preneseni manjak prihoda u iznosu od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E7334">
        <w:rPr>
          <w:rFonts w:ascii="Times New Roman" w:hAnsi="Times New Roman" w:cs="Times New Roman"/>
          <w:sz w:val="24"/>
          <w:szCs w:val="24"/>
        </w:rPr>
        <w:t>22.430,32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ostvareni višak u prvih </w:t>
      </w:r>
      <w:r w:rsidR="00EA21B4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mjeseci 202</w:t>
      </w:r>
      <w:r w:rsidR="001E73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moramo umanjiti za navedeni preneseni manjak što rezultira manjkom </w:t>
      </w:r>
      <w:r w:rsidR="003A0DD7">
        <w:rPr>
          <w:rFonts w:ascii="Times New Roman" w:hAnsi="Times New Roman" w:cs="Times New Roman"/>
          <w:sz w:val="24"/>
          <w:szCs w:val="24"/>
        </w:rPr>
        <w:t xml:space="preserve"> prihoda za pokriće u sljedećem razdoblju </w:t>
      </w:r>
      <w:r w:rsidR="00373A8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E7334">
        <w:rPr>
          <w:rFonts w:ascii="Times New Roman" w:hAnsi="Times New Roman" w:cs="Times New Roman"/>
          <w:sz w:val="24"/>
          <w:szCs w:val="24"/>
        </w:rPr>
        <w:t>32.805,42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D0C931" w14:textId="128D1FE2" w:rsidR="00F60380" w:rsidRPr="00F60380" w:rsidRDefault="003A0DD7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 prihoda</w:t>
      </w:r>
      <w:r w:rsidRPr="003A0DD7">
        <w:rPr>
          <w:rFonts w:ascii="Times New Roman" w:hAnsi="Times New Roman" w:cs="Times New Roman"/>
          <w:sz w:val="24"/>
          <w:szCs w:val="24"/>
        </w:rPr>
        <w:t xml:space="preserve"> proizlazi iz načina evidentiranja rashoda prema nastanku događaja</w:t>
      </w:r>
      <w:r w:rsidR="007B35D1">
        <w:rPr>
          <w:rFonts w:ascii="Times New Roman" w:hAnsi="Times New Roman" w:cs="Times New Roman"/>
          <w:sz w:val="24"/>
          <w:szCs w:val="24"/>
        </w:rPr>
        <w:t>.</w:t>
      </w:r>
    </w:p>
    <w:p w14:paraId="380215FD" w14:textId="77777777" w:rsidR="00061E49" w:rsidRDefault="00061E49" w:rsidP="003A0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0BBD7" w14:textId="77777777" w:rsidR="008F5BD3" w:rsidRDefault="008F5BD3" w:rsidP="00FB05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2DA47" w14:textId="77777777" w:rsidR="008F5BD3" w:rsidRPr="008F5BD3" w:rsidRDefault="008F5BD3" w:rsidP="008F5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BD3">
        <w:rPr>
          <w:rFonts w:ascii="Times New Roman" w:hAnsi="Times New Roman" w:cs="Times New Roman"/>
          <w:b/>
          <w:sz w:val="28"/>
          <w:szCs w:val="28"/>
        </w:rPr>
        <w:lastRenderedPageBreak/>
        <w:t>BILJEŠKE uz IZVJEŠTAJ O OBVEZAMA</w:t>
      </w:r>
    </w:p>
    <w:p w14:paraId="41CCD851" w14:textId="77777777" w:rsidR="008F5BD3" w:rsidRDefault="008F5BD3" w:rsidP="00FB05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3854C" w14:textId="5D5E4469" w:rsidR="00A41C41" w:rsidRDefault="001C20E6" w:rsidP="00FB05A7">
      <w:pPr>
        <w:jc w:val="both"/>
        <w:rPr>
          <w:rFonts w:ascii="Times New Roman" w:hAnsi="Times New Roman" w:cs="Times New Roman"/>
          <w:sz w:val="24"/>
          <w:szCs w:val="24"/>
        </w:rPr>
      </w:pPr>
      <w:r w:rsidRPr="009C3541">
        <w:rPr>
          <w:rFonts w:ascii="Times New Roman" w:hAnsi="Times New Roman" w:cs="Times New Roman"/>
          <w:b/>
          <w:bCs/>
          <w:sz w:val="24"/>
          <w:szCs w:val="24"/>
        </w:rPr>
        <w:t>Šifra V006</w:t>
      </w:r>
      <w:r w:rsidRPr="00484DB1">
        <w:rPr>
          <w:rFonts w:ascii="Times New Roman" w:hAnsi="Times New Roman" w:cs="Times New Roman"/>
          <w:sz w:val="24"/>
          <w:szCs w:val="24"/>
        </w:rPr>
        <w:t xml:space="preserve"> - </w:t>
      </w:r>
      <w:r w:rsidR="008F5BD3" w:rsidRPr="00484DB1">
        <w:rPr>
          <w:rFonts w:ascii="Times New Roman" w:hAnsi="Times New Roman" w:cs="Times New Roman"/>
          <w:sz w:val="24"/>
          <w:szCs w:val="24"/>
        </w:rPr>
        <w:t xml:space="preserve">Stanje obveza na </w:t>
      </w:r>
      <w:r w:rsidR="00A41C41">
        <w:rPr>
          <w:rFonts w:ascii="Times New Roman" w:hAnsi="Times New Roman" w:cs="Times New Roman"/>
          <w:sz w:val="24"/>
          <w:szCs w:val="24"/>
        </w:rPr>
        <w:t>kraju izvještajnog razdoblja (</w:t>
      </w:r>
      <w:r w:rsidR="008F5BD3" w:rsidRPr="00484DB1">
        <w:rPr>
          <w:rFonts w:ascii="Times New Roman" w:hAnsi="Times New Roman" w:cs="Times New Roman"/>
          <w:sz w:val="24"/>
          <w:szCs w:val="24"/>
        </w:rPr>
        <w:t>3</w:t>
      </w:r>
      <w:r w:rsidR="007B35D1">
        <w:rPr>
          <w:rFonts w:ascii="Times New Roman" w:hAnsi="Times New Roman" w:cs="Times New Roman"/>
          <w:sz w:val="24"/>
          <w:szCs w:val="24"/>
        </w:rPr>
        <w:t>0. 6. 202</w:t>
      </w:r>
      <w:r w:rsidR="001E7334">
        <w:rPr>
          <w:rFonts w:ascii="Times New Roman" w:hAnsi="Times New Roman" w:cs="Times New Roman"/>
          <w:sz w:val="24"/>
          <w:szCs w:val="24"/>
        </w:rPr>
        <w:t>4</w:t>
      </w:r>
      <w:r w:rsidR="00A41C41">
        <w:rPr>
          <w:rFonts w:ascii="Times New Roman" w:hAnsi="Times New Roman" w:cs="Times New Roman"/>
          <w:sz w:val="24"/>
          <w:szCs w:val="24"/>
        </w:rPr>
        <w:t>.)</w:t>
      </w:r>
      <w:r w:rsidRPr="00484DB1">
        <w:rPr>
          <w:rFonts w:ascii="Times New Roman" w:hAnsi="Times New Roman" w:cs="Times New Roman"/>
          <w:sz w:val="24"/>
          <w:szCs w:val="24"/>
        </w:rPr>
        <w:t xml:space="preserve"> iznos</w:t>
      </w:r>
      <w:r w:rsidR="008B7D1B">
        <w:rPr>
          <w:rFonts w:ascii="Times New Roman" w:hAnsi="Times New Roman" w:cs="Times New Roman"/>
          <w:sz w:val="24"/>
          <w:szCs w:val="24"/>
        </w:rPr>
        <w:t>i</w:t>
      </w:r>
      <w:r w:rsidRPr="00484DB1">
        <w:rPr>
          <w:rFonts w:ascii="Times New Roman" w:hAnsi="Times New Roman" w:cs="Times New Roman"/>
          <w:sz w:val="24"/>
          <w:szCs w:val="24"/>
        </w:rPr>
        <w:t xml:space="preserve"> </w:t>
      </w:r>
      <w:r w:rsidR="001E7334">
        <w:rPr>
          <w:rFonts w:ascii="Times New Roman" w:hAnsi="Times New Roman" w:cs="Times New Roman"/>
          <w:sz w:val="24"/>
          <w:szCs w:val="24"/>
        </w:rPr>
        <w:t>99.437,55</w:t>
      </w:r>
      <w:r w:rsidR="007B35D1">
        <w:rPr>
          <w:rFonts w:ascii="Times New Roman" w:hAnsi="Times New Roman" w:cs="Times New Roman"/>
          <w:sz w:val="24"/>
          <w:szCs w:val="24"/>
        </w:rPr>
        <w:t xml:space="preserve"> </w:t>
      </w:r>
      <w:r w:rsidR="007823C3">
        <w:rPr>
          <w:rFonts w:ascii="Times New Roman" w:hAnsi="Times New Roman" w:cs="Times New Roman"/>
          <w:sz w:val="24"/>
          <w:szCs w:val="24"/>
        </w:rPr>
        <w:t>eura</w:t>
      </w:r>
      <w:r w:rsidR="008F5BD3" w:rsidRPr="00484D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6DA7B3" w14:textId="210C887D" w:rsidR="001C20E6" w:rsidRDefault="00484DB1" w:rsidP="00FB05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Sastoje se od</w:t>
      </w:r>
      <w:r w:rsidR="008B7D1B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 xml:space="preserve">dospjele obveze u iznosu od </w:t>
      </w:r>
      <w:r w:rsidR="001E7334">
        <w:rPr>
          <w:rFonts w:ascii="Times New Roman" w:hAnsi="Times New Roman" w:cs="Times New Roman"/>
          <w:sz w:val="24"/>
          <w:szCs w:val="24"/>
        </w:rPr>
        <w:t>21.325,00</w:t>
      </w:r>
      <w:r w:rsidR="00A54C05">
        <w:rPr>
          <w:rFonts w:ascii="Times New Roman" w:hAnsi="Times New Roman" w:cs="Times New Roman"/>
          <w:sz w:val="24"/>
          <w:szCs w:val="24"/>
        </w:rPr>
        <w:t xml:space="preserve"> </w:t>
      </w:r>
      <w:r w:rsidR="007823C3">
        <w:rPr>
          <w:rFonts w:ascii="Times New Roman" w:hAnsi="Times New Roman" w:cs="Times New Roman"/>
          <w:sz w:val="24"/>
          <w:szCs w:val="24"/>
        </w:rPr>
        <w:t>eura</w:t>
      </w:r>
      <w:r w:rsidR="00A54C05">
        <w:rPr>
          <w:rFonts w:ascii="Times New Roman" w:hAnsi="Times New Roman" w:cs="Times New Roman"/>
          <w:sz w:val="24"/>
          <w:szCs w:val="24"/>
        </w:rPr>
        <w:t xml:space="preserve"> i </w:t>
      </w:r>
      <w:r w:rsidR="008B7D1B">
        <w:rPr>
          <w:rFonts w:ascii="Times New Roman" w:hAnsi="Times New Roman" w:cs="Times New Roman"/>
          <w:sz w:val="24"/>
          <w:szCs w:val="24"/>
        </w:rPr>
        <w:t>nedospjelih obveza</w:t>
      </w:r>
      <w:r w:rsidR="00A54C05">
        <w:rPr>
          <w:rFonts w:ascii="Times New Roman" w:hAnsi="Times New Roman" w:cs="Times New Roman"/>
          <w:sz w:val="24"/>
          <w:szCs w:val="24"/>
        </w:rPr>
        <w:t xml:space="preserve"> </w:t>
      </w:r>
      <w:r w:rsidR="007823C3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E7334">
        <w:rPr>
          <w:rFonts w:ascii="Times New Roman" w:hAnsi="Times New Roman" w:cs="Times New Roman"/>
          <w:sz w:val="24"/>
          <w:szCs w:val="24"/>
        </w:rPr>
        <w:t>78.112,55</w:t>
      </w:r>
      <w:r w:rsidR="007823C3">
        <w:rPr>
          <w:rFonts w:ascii="Times New Roman" w:hAnsi="Times New Roman" w:cs="Times New Roman"/>
          <w:sz w:val="24"/>
          <w:szCs w:val="24"/>
        </w:rPr>
        <w:t xml:space="preserve"> eura</w:t>
      </w:r>
      <w:r w:rsidR="008B7D1B">
        <w:rPr>
          <w:rFonts w:ascii="Times New Roman" w:hAnsi="Times New Roman" w:cs="Times New Roman"/>
          <w:sz w:val="24"/>
          <w:szCs w:val="24"/>
        </w:rPr>
        <w:t>.</w:t>
      </w:r>
      <w:r w:rsidR="008B7D1B" w:rsidRPr="008B7D1B">
        <w:rPr>
          <w:rFonts w:ascii="Times New Roman" w:hAnsi="Times New Roman" w:cs="Times New Roman"/>
          <w:sz w:val="24"/>
          <w:szCs w:val="24"/>
        </w:rPr>
        <w:t xml:space="preserve"> </w:t>
      </w:r>
      <w:r w:rsidR="008B7D1B" w:rsidRPr="00484DB1">
        <w:rPr>
          <w:rFonts w:ascii="Times New Roman" w:hAnsi="Times New Roman" w:cs="Times New Roman"/>
          <w:sz w:val="24"/>
          <w:szCs w:val="24"/>
        </w:rPr>
        <w:t>Za obveze je izdan zahtjev za plaćanje unutar gradske riznice</w:t>
      </w:r>
      <w:r w:rsidR="008B7D1B">
        <w:rPr>
          <w:rFonts w:ascii="Times New Roman" w:hAnsi="Times New Roman" w:cs="Times New Roman"/>
          <w:sz w:val="24"/>
          <w:szCs w:val="24"/>
        </w:rPr>
        <w:t xml:space="preserve"> ili iz vlastitih prihoda</w:t>
      </w:r>
      <w:r w:rsidR="008B7D1B" w:rsidRPr="00484DB1">
        <w:rPr>
          <w:rFonts w:ascii="Times New Roman" w:hAnsi="Times New Roman" w:cs="Times New Roman"/>
          <w:sz w:val="24"/>
          <w:szCs w:val="24"/>
        </w:rPr>
        <w:t xml:space="preserve"> te su one u skladu s financijskim planom i prihvaćene od nadležnog proračuna.</w:t>
      </w:r>
    </w:p>
    <w:p w14:paraId="491DA6A2" w14:textId="4D20BDA2" w:rsidR="00111FCC" w:rsidRPr="00484DB1" w:rsidRDefault="009C3541" w:rsidP="00FB05A7">
      <w:pPr>
        <w:jc w:val="both"/>
        <w:rPr>
          <w:rFonts w:ascii="Times New Roman" w:hAnsi="Times New Roman" w:cs="Times New Roman"/>
          <w:sz w:val="24"/>
          <w:szCs w:val="24"/>
        </w:rPr>
      </w:pPr>
      <w:r w:rsidRPr="009C3541">
        <w:rPr>
          <w:rFonts w:ascii="Times New Roman" w:hAnsi="Times New Roman" w:cs="Times New Roman"/>
          <w:b/>
          <w:bCs/>
          <w:sz w:val="24"/>
          <w:szCs w:val="24"/>
        </w:rPr>
        <w:t>Šifra P dio 25, 26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11FCC" w:rsidRPr="00A41C41">
        <w:rPr>
          <w:rFonts w:ascii="Times New Roman" w:hAnsi="Times New Roman" w:cs="Times New Roman"/>
          <w:sz w:val="24"/>
          <w:szCs w:val="24"/>
        </w:rPr>
        <w:t>Gradski muzej Varaždin nema primljenih zajmova</w:t>
      </w:r>
      <w:r w:rsidR="00111FCC">
        <w:rPr>
          <w:rFonts w:ascii="Times New Roman" w:hAnsi="Times New Roman" w:cs="Times New Roman"/>
          <w:sz w:val="24"/>
          <w:szCs w:val="24"/>
        </w:rPr>
        <w:t>,  niti obaveza po istima.</w:t>
      </w:r>
    </w:p>
    <w:p w14:paraId="6C4FC6CD" w14:textId="13D2B9B0" w:rsidR="001E7334" w:rsidRDefault="001C20E6" w:rsidP="001E7334">
      <w:pPr>
        <w:jc w:val="both"/>
        <w:rPr>
          <w:rFonts w:ascii="Times New Roman" w:hAnsi="Times New Roman" w:cs="Times New Roman"/>
          <w:sz w:val="24"/>
          <w:szCs w:val="24"/>
        </w:rPr>
      </w:pPr>
      <w:r w:rsidRPr="009C3541">
        <w:rPr>
          <w:rFonts w:ascii="Times New Roman" w:hAnsi="Times New Roman" w:cs="Times New Roman"/>
          <w:b/>
          <w:bCs/>
          <w:sz w:val="24"/>
          <w:szCs w:val="24"/>
        </w:rPr>
        <w:t>Šifra V007</w:t>
      </w:r>
      <w:r w:rsidRPr="00484DB1">
        <w:rPr>
          <w:rFonts w:ascii="Times New Roman" w:hAnsi="Times New Roman" w:cs="Times New Roman"/>
          <w:sz w:val="24"/>
          <w:szCs w:val="24"/>
        </w:rPr>
        <w:t xml:space="preserve"> - </w:t>
      </w:r>
      <w:r w:rsidR="008F5BD3" w:rsidRPr="00484DB1">
        <w:rPr>
          <w:rFonts w:ascii="Times New Roman" w:hAnsi="Times New Roman" w:cs="Times New Roman"/>
          <w:sz w:val="24"/>
          <w:szCs w:val="24"/>
        </w:rPr>
        <w:t>Do</w:t>
      </w:r>
      <w:r w:rsidRPr="00484DB1">
        <w:rPr>
          <w:rFonts w:ascii="Times New Roman" w:hAnsi="Times New Roman" w:cs="Times New Roman"/>
          <w:sz w:val="24"/>
          <w:szCs w:val="24"/>
        </w:rPr>
        <w:t>spjele obveze na dan 3</w:t>
      </w:r>
      <w:r w:rsidR="008B7D1B">
        <w:rPr>
          <w:rFonts w:ascii="Times New Roman" w:hAnsi="Times New Roman" w:cs="Times New Roman"/>
          <w:sz w:val="24"/>
          <w:szCs w:val="24"/>
        </w:rPr>
        <w:t>0. 6. 202</w:t>
      </w:r>
      <w:r w:rsidR="001E7334">
        <w:rPr>
          <w:rFonts w:ascii="Times New Roman" w:hAnsi="Times New Roman" w:cs="Times New Roman"/>
          <w:sz w:val="24"/>
          <w:szCs w:val="24"/>
        </w:rPr>
        <w:t>4</w:t>
      </w:r>
      <w:r w:rsidRPr="00484DB1">
        <w:rPr>
          <w:rFonts w:ascii="Times New Roman" w:hAnsi="Times New Roman" w:cs="Times New Roman"/>
          <w:sz w:val="24"/>
          <w:szCs w:val="24"/>
        </w:rPr>
        <w:t xml:space="preserve">. </w:t>
      </w:r>
      <w:r w:rsidR="008F5BD3" w:rsidRPr="00484DB1">
        <w:rPr>
          <w:rFonts w:ascii="Times New Roman" w:hAnsi="Times New Roman" w:cs="Times New Roman"/>
          <w:sz w:val="24"/>
          <w:szCs w:val="24"/>
        </w:rPr>
        <w:t xml:space="preserve"> odnose</w:t>
      </w:r>
      <w:r w:rsidRPr="00484DB1">
        <w:rPr>
          <w:rFonts w:ascii="Times New Roman" w:hAnsi="Times New Roman" w:cs="Times New Roman"/>
          <w:sz w:val="24"/>
          <w:szCs w:val="24"/>
        </w:rPr>
        <w:t xml:space="preserve"> </w:t>
      </w:r>
      <w:r w:rsidR="001E7334">
        <w:rPr>
          <w:rFonts w:ascii="Times New Roman" w:hAnsi="Times New Roman" w:cs="Times New Roman"/>
          <w:sz w:val="24"/>
          <w:szCs w:val="24"/>
        </w:rPr>
        <w:t xml:space="preserve">na obveze za koje je </w:t>
      </w:r>
      <w:r w:rsidR="001E7334" w:rsidRPr="00484DB1">
        <w:rPr>
          <w:rFonts w:ascii="Times New Roman" w:hAnsi="Times New Roman" w:cs="Times New Roman"/>
          <w:sz w:val="24"/>
          <w:szCs w:val="24"/>
        </w:rPr>
        <w:t>izdan zahtjev za plaćanje unutar gradske riznice</w:t>
      </w:r>
      <w:r w:rsidR="001E7334">
        <w:rPr>
          <w:rFonts w:ascii="Times New Roman" w:hAnsi="Times New Roman" w:cs="Times New Roman"/>
          <w:sz w:val="24"/>
          <w:szCs w:val="24"/>
        </w:rPr>
        <w:t xml:space="preserve"> </w:t>
      </w:r>
      <w:r w:rsidR="001E7334" w:rsidRPr="00484DB1">
        <w:rPr>
          <w:rFonts w:ascii="Times New Roman" w:hAnsi="Times New Roman" w:cs="Times New Roman"/>
          <w:sz w:val="24"/>
          <w:szCs w:val="24"/>
        </w:rPr>
        <w:t>te su one u skladu s financijskim planom i prihvaćene od nadležnog proračuna</w:t>
      </w:r>
      <w:r w:rsidR="001E7334">
        <w:rPr>
          <w:rFonts w:ascii="Times New Roman" w:hAnsi="Times New Roman" w:cs="Times New Roman"/>
          <w:sz w:val="24"/>
          <w:szCs w:val="24"/>
        </w:rPr>
        <w:t xml:space="preserve"> ali zbog kasnijeg zaprimanja računa</w:t>
      </w:r>
      <w:r w:rsidR="005A1246">
        <w:rPr>
          <w:rFonts w:ascii="Times New Roman" w:hAnsi="Times New Roman" w:cs="Times New Roman"/>
          <w:sz w:val="24"/>
          <w:szCs w:val="24"/>
        </w:rPr>
        <w:t xml:space="preserve"> nisu na vrijeme podmirene. To su obaveze prema Preventa d.o.o. u iznosu 150,00 eura, dospijeće 24.6.2024., Galerija Kovačić </w:t>
      </w:r>
      <w:proofErr w:type="spellStart"/>
      <w:r w:rsidR="005A1246">
        <w:rPr>
          <w:rFonts w:ascii="Times New Roman" w:hAnsi="Times New Roman" w:cs="Times New Roman"/>
          <w:sz w:val="24"/>
          <w:szCs w:val="24"/>
        </w:rPr>
        <w:t>Macolić</w:t>
      </w:r>
      <w:proofErr w:type="spellEnd"/>
      <w:r w:rsidR="005A1246">
        <w:rPr>
          <w:rFonts w:ascii="Times New Roman" w:hAnsi="Times New Roman" w:cs="Times New Roman"/>
          <w:sz w:val="24"/>
          <w:szCs w:val="24"/>
        </w:rPr>
        <w:t xml:space="preserve"> u iznosu od 315,00 eura, dospijeće 24.6.2024., Peti okus d.o.o. u iznosu 10,00 eura, dospijeće 22.6.2024. i </w:t>
      </w:r>
      <w:proofErr w:type="spellStart"/>
      <w:r w:rsidR="005A1246">
        <w:rPr>
          <w:rFonts w:ascii="Times New Roman" w:hAnsi="Times New Roman" w:cs="Times New Roman"/>
          <w:sz w:val="24"/>
          <w:szCs w:val="24"/>
        </w:rPr>
        <w:t>Conservum</w:t>
      </w:r>
      <w:proofErr w:type="spellEnd"/>
      <w:r w:rsidR="005A1246">
        <w:rPr>
          <w:rFonts w:ascii="Times New Roman" w:hAnsi="Times New Roman" w:cs="Times New Roman"/>
          <w:sz w:val="24"/>
          <w:szCs w:val="24"/>
        </w:rPr>
        <w:t xml:space="preserve"> d.o.o. u iznosu od 20.850,00 eura, dospijeće 24.6.2024. </w:t>
      </w:r>
    </w:p>
    <w:p w14:paraId="577E18DE" w14:textId="1737951D" w:rsidR="001C20E6" w:rsidRDefault="001C20E6" w:rsidP="00FB05A7">
      <w:pPr>
        <w:jc w:val="both"/>
        <w:rPr>
          <w:rFonts w:ascii="Times New Roman" w:hAnsi="Times New Roman" w:cs="Times New Roman"/>
          <w:sz w:val="24"/>
          <w:szCs w:val="24"/>
        </w:rPr>
      </w:pPr>
      <w:r w:rsidRPr="009C3541">
        <w:rPr>
          <w:rFonts w:ascii="Times New Roman" w:hAnsi="Times New Roman" w:cs="Times New Roman"/>
          <w:b/>
          <w:bCs/>
          <w:sz w:val="24"/>
          <w:szCs w:val="24"/>
        </w:rPr>
        <w:t xml:space="preserve">Šifra V009 </w:t>
      </w:r>
      <w:r w:rsidRPr="00484DB1">
        <w:rPr>
          <w:rFonts w:ascii="Times New Roman" w:hAnsi="Times New Roman" w:cs="Times New Roman"/>
          <w:sz w:val="24"/>
          <w:szCs w:val="24"/>
        </w:rPr>
        <w:t xml:space="preserve">- </w:t>
      </w:r>
      <w:r w:rsidR="008F5BD3" w:rsidRPr="00484DB1">
        <w:rPr>
          <w:rFonts w:ascii="Times New Roman" w:hAnsi="Times New Roman" w:cs="Times New Roman"/>
          <w:sz w:val="24"/>
          <w:szCs w:val="24"/>
        </w:rPr>
        <w:t>Ned</w:t>
      </w:r>
      <w:r w:rsidRPr="00484DB1">
        <w:rPr>
          <w:rFonts w:ascii="Times New Roman" w:hAnsi="Times New Roman" w:cs="Times New Roman"/>
          <w:sz w:val="24"/>
          <w:szCs w:val="24"/>
        </w:rPr>
        <w:t>os</w:t>
      </w:r>
      <w:r w:rsidR="008F5BD3" w:rsidRPr="00484DB1">
        <w:rPr>
          <w:rFonts w:ascii="Times New Roman" w:hAnsi="Times New Roman" w:cs="Times New Roman"/>
          <w:sz w:val="24"/>
          <w:szCs w:val="24"/>
        </w:rPr>
        <w:t>pje</w:t>
      </w:r>
      <w:r w:rsidRPr="00484DB1">
        <w:rPr>
          <w:rFonts w:ascii="Times New Roman" w:hAnsi="Times New Roman" w:cs="Times New Roman"/>
          <w:sz w:val="24"/>
          <w:szCs w:val="24"/>
        </w:rPr>
        <w:t xml:space="preserve">le obveze u iznosu od </w:t>
      </w:r>
      <w:r w:rsidR="005A1246">
        <w:rPr>
          <w:rFonts w:ascii="Times New Roman" w:hAnsi="Times New Roman" w:cs="Times New Roman"/>
          <w:sz w:val="24"/>
          <w:szCs w:val="24"/>
        </w:rPr>
        <w:t>78.112,55</w:t>
      </w:r>
      <w:r w:rsidR="008F5BD3" w:rsidRPr="00484DB1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€</w:t>
      </w:r>
      <w:r w:rsidRPr="00484DB1">
        <w:rPr>
          <w:rFonts w:ascii="Times New Roman" w:hAnsi="Times New Roman" w:cs="Times New Roman"/>
          <w:sz w:val="24"/>
          <w:szCs w:val="24"/>
        </w:rPr>
        <w:t xml:space="preserve"> </w:t>
      </w:r>
      <w:r w:rsidR="007823C3">
        <w:rPr>
          <w:rFonts w:ascii="Times New Roman" w:hAnsi="Times New Roman" w:cs="Times New Roman"/>
          <w:sz w:val="24"/>
          <w:szCs w:val="24"/>
        </w:rPr>
        <w:t>odnose se na isplatu plaće za 6. mjesec 202</w:t>
      </w:r>
      <w:r w:rsidR="005A1246">
        <w:rPr>
          <w:rFonts w:ascii="Times New Roman" w:hAnsi="Times New Roman" w:cs="Times New Roman"/>
          <w:sz w:val="24"/>
          <w:szCs w:val="24"/>
        </w:rPr>
        <w:t>4</w:t>
      </w:r>
      <w:r w:rsidR="007823C3">
        <w:rPr>
          <w:rFonts w:ascii="Times New Roman" w:hAnsi="Times New Roman" w:cs="Times New Roman"/>
          <w:sz w:val="24"/>
          <w:szCs w:val="24"/>
        </w:rPr>
        <w:t>.  i ostalih obveza koje nisu dospjele za plaćanje</w:t>
      </w:r>
      <w:r w:rsidR="007823C3" w:rsidRPr="00484DB1">
        <w:rPr>
          <w:rFonts w:ascii="Times New Roman" w:hAnsi="Times New Roman" w:cs="Times New Roman"/>
          <w:sz w:val="24"/>
          <w:szCs w:val="24"/>
        </w:rPr>
        <w:t xml:space="preserve"> </w:t>
      </w:r>
      <w:r w:rsidR="007823C3">
        <w:rPr>
          <w:rFonts w:ascii="Times New Roman" w:hAnsi="Times New Roman" w:cs="Times New Roman"/>
          <w:sz w:val="24"/>
          <w:szCs w:val="24"/>
        </w:rPr>
        <w:t>a nalaze se</w:t>
      </w:r>
      <w:r w:rsidRPr="00484DB1">
        <w:rPr>
          <w:rFonts w:ascii="Times New Roman" w:hAnsi="Times New Roman" w:cs="Times New Roman"/>
          <w:sz w:val="24"/>
          <w:szCs w:val="24"/>
        </w:rPr>
        <w:t xml:space="preserve"> u statusu 50-izdan zahtjev za plaćanje u sustavu riznice</w:t>
      </w:r>
      <w:r w:rsidR="00A54C05">
        <w:rPr>
          <w:rFonts w:ascii="Times New Roman" w:hAnsi="Times New Roman" w:cs="Times New Roman"/>
          <w:sz w:val="24"/>
          <w:szCs w:val="24"/>
        </w:rPr>
        <w:t xml:space="preserve"> ili sa transakcijskog računa</w:t>
      </w:r>
      <w:r w:rsidR="00A41C41">
        <w:rPr>
          <w:rFonts w:ascii="Times New Roman" w:hAnsi="Times New Roman" w:cs="Times New Roman"/>
          <w:sz w:val="24"/>
          <w:szCs w:val="24"/>
        </w:rPr>
        <w:t xml:space="preserve"> te će biti podmirene </w:t>
      </w:r>
      <w:r w:rsidR="00A54C05">
        <w:rPr>
          <w:rFonts w:ascii="Times New Roman" w:hAnsi="Times New Roman" w:cs="Times New Roman"/>
          <w:sz w:val="24"/>
          <w:szCs w:val="24"/>
        </w:rPr>
        <w:t>tijekom srpnja</w:t>
      </w:r>
      <w:r w:rsidR="00A41C41">
        <w:rPr>
          <w:rFonts w:ascii="Times New Roman" w:hAnsi="Times New Roman" w:cs="Times New Roman"/>
          <w:sz w:val="24"/>
          <w:szCs w:val="24"/>
        </w:rPr>
        <w:t xml:space="preserve"> 202</w:t>
      </w:r>
      <w:r w:rsidR="005A1246">
        <w:rPr>
          <w:rFonts w:ascii="Times New Roman" w:hAnsi="Times New Roman" w:cs="Times New Roman"/>
          <w:sz w:val="24"/>
          <w:szCs w:val="24"/>
        </w:rPr>
        <w:t>4</w:t>
      </w:r>
      <w:r w:rsidR="00A41C41">
        <w:rPr>
          <w:rFonts w:ascii="Times New Roman" w:hAnsi="Times New Roman" w:cs="Times New Roman"/>
          <w:sz w:val="24"/>
          <w:szCs w:val="24"/>
        </w:rPr>
        <w:t>.</w:t>
      </w:r>
      <w:r w:rsidR="008F5BD3" w:rsidRPr="00484D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FDEC4" w14:textId="7E21FF8F" w:rsidR="009C3541" w:rsidRDefault="009C3541" w:rsidP="00FB05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6028A" w14:textId="69B69AB6" w:rsidR="009C3541" w:rsidRDefault="009C3541" w:rsidP="00FB05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Varaždinu, </w:t>
      </w:r>
      <w:r w:rsidR="00A54C05">
        <w:rPr>
          <w:rFonts w:ascii="Times New Roman" w:hAnsi="Times New Roman" w:cs="Times New Roman"/>
          <w:sz w:val="24"/>
          <w:szCs w:val="24"/>
        </w:rPr>
        <w:t>10. 7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5A12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A1A03" w14:textId="652DF8A8" w:rsidR="009C3541" w:rsidRDefault="009C3541" w:rsidP="00FB05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31102" w14:textId="7AD1DAA6" w:rsidR="009C3541" w:rsidRDefault="009C3541" w:rsidP="009C3541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14:paraId="5FBE16DA" w14:textId="0187DD46" w:rsidR="009C3541" w:rsidRPr="00484DB1" w:rsidRDefault="009C3541" w:rsidP="009C3541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Miran Bojanić Morandini</w:t>
      </w:r>
    </w:p>
    <w:sectPr w:rsidR="009C3541" w:rsidRPr="00484D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43E10" w14:textId="77777777" w:rsidR="00AA1109" w:rsidRDefault="00AA1109" w:rsidP="00E45B4C">
      <w:pPr>
        <w:spacing w:after="0" w:line="240" w:lineRule="auto"/>
      </w:pPr>
      <w:r>
        <w:separator/>
      </w:r>
    </w:p>
  </w:endnote>
  <w:endnote w:type="continuationSeparator" w:id="0">
    <w:p w14:paraId="17198132" w14:textId="77777777" w:rsidR="00AA1109" w:rsidRDefault="00AA1109" w:rsidP="00E4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8041550"/>
      <w:docPartObj>
        <w:docPartGallery w:val="Page Numbers (Bottom of Page)"/>
        <w:docPartUnique/>
      </w:docPartObj>
    </w:sdtPr>
    <w:sdtContent>
      <w:p w14:paraId="54AEC263" w14:textId="224806EE" w:rsidR="00E45B4C" w:rsidRDefault="00E45B4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8155A2" w14:textId="77777777" w:rsidR="00E45B4C" w:rsidRDefault="00E45B4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DD921" w14:textId="77777777" w:rsidR="00AA1109" w:rsidRDefault="00AA1109" w:rsidP="00E45B4C">
      <w:pPr>
        <w:spacing w:after="0" w:line="240" w:lineRule="auto"/>
      </w:pPr>
      <w:r>
        <w:separator/>
      </w:r>
    </w:p>
  </w:footnote>
  <w:footnote w:type="continuationSeparator" w:id="0">
    <w:p w14:paraId="03C97660" w14:textId="77777777" w:rsidR="00AA1109" w:rsidRDefault="00AA1109" w:rsidP="00E4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17E23"/>
    <w:multiLevelType w:val="hybridMultilevel"/>
    <w:tmpl w:val="00F8902A"/>
    <w:lvl w:ilvl="0" w:tplc="9D32288C">
      <w:start w:val="77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B20BF"/>
    <w:multiLevelType w:val="hybridMultilevel"/>
    <w:tmpl w:val="CCD0BC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2326D"/>
    <w:multiLevelType w:val="hybridMultilevel"/>
    <w:tmpl w:val="BD82DB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79026">
    <w:abstractNumId w:val="2"/>
  </w:num>
  <w:num w:numId="2" w16cid:durableId="1688211658">
    <w:abstractNumId w:val="1"/>
  </w:num>
  <w:num w:numId="3" w16cid:durableId="113371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96"/>
    <w:rsid w:val="000063C7"/>
    <w:rsid w:val="00041FD9"/>
    <w:rsid w:val="00061E49"/>
    <w:rsid w:val="00077345"/>
    <w:rsid w:val="00077C11"/>
    <w:rsid w:val="000803A1"/>
    <w:rsid w:val="000B6102"/>
    <w:rsid w:val="000E3EDE"/>
    <w:rsid w:val="00111FCC"/>
    <w:rsid w:val="00127CB7"/>
    <w:rsid w:val="00146707"/>
    <w:rsid w:val="00196966"/>
    <w:rsid w:val="001C20E6"/>
    <w:rsid w:val="001C4F9B"/>
    <w:rsid w:val="001D0D73"/>
    <w:rsid w:val="001E7334"/>
    <w:rsid w:val="001F2728"/>
    <w:rsid w:val="001F4863"/>
    <w:rsid w:val="0026252B"/>
    <w:rsid w:val="0028689B"/>
    <w:rsid w:val="002B5B5A"/>
    <w:rsid w:val="002F7532"/>
    <w:rsid w:val="00333AE3"/>
    <w:rsid w:val="003468B2"/>
    <w:rsid w:val="00371DB8"/>
    <w:rsid w:val="00373A85"/>
    <w:rsid w:val="003808ED"/>
    <w:rsid w:val="003A0DD7"/>
    <w:rsid w:val="003B6524"/>
    <w:rsid w:val="00435D75"/>
    <w:rsid w:val="00484DB1"/>
    <w:rsid w:val="004C7806"/>
    <w:rsid w:val="004F61A3"/>
    <w:rsid w:val="005949D2"/>
    <w:rsid w:val="005A1246"/>
    <w:rsid w:val="005B202F"/>
    <w:rsid w:val="00637260"/>
    <w:rsid w:val="00662C0D"/>
    <w:rsid w:val="006E0E46"/>
    <w:rsid w:val="00745C47"/>
    <w:rsid w:val="007512EC"/>
    <w:rsid w:val="0076447B"/>
    <w:rsid w:val="007740C7"/>
    <w:rsid w:val="00776FC6"/>
    <w:rsid w:val="007823C3"/>
    <w:rsid w:val="007B35D1"/>
    <w:rsid w:val="00806E6A"/>
    <w:rsid w:val="008167A1"/>
    <w:rsid w:val="00816E76"/>
    <w:rsid w:val="008B7D1B"/>
    <w:rsid w:val="008F5BD3"/>
    <w:rsid w:val="009C3541"/>
    <w:rsid w:val="009F7296"/>
    <w:rsid w:val="00A3580B"/>
    <w:rsid w:val="00A41C41"/>
    <w:rsid w:val="00A54C05"/>
    <w:rsid w:val="00AA1109"/>
    <w:rsid w:val="00AF6462"/>
    <w:rsid w:val="00AF674F"/>
    <w:rsid w:val="00B36C90"/>
    <w:rsid w:val="00B71120"/>
    <w:rsid w:val="00BF4C3D"/>
    <w:rsid w:val="00C003E3"/>
    <w:rsid w:val="00CB2969"/>
    <w:rsid w:val="00CD76FB"/>
    <w:rsid w:val="00CE3A04"/>
    <w:rsid w:val="00D423FD"/>
    <w:rsid w:val="00D60227"/>
    <w:rsid w:val="00D731C1"/>
    <w:rsid w:val="00DA1718"/>
    <w:rsid w:val="00DE1124"/>
    <w:rsid w:val="00E20BA8"/>
    <w:rsid w:val="00E45B4C"/>
    <w:rsid w:val="00EA21B4"/>
    <w:rsid w:val="00EC7A30"/>
    <w:rsid w:val="00ED7CFA"/>
    <w:rsid w:val="00F07E9D"/>
    <w:rsid w:val="00F238C3"/>
    <w:rsid w:val="00F47CD9"/>
    <w:rsid w:val="00F60380"/>
    <w:rsid w:val="00F668B0"/>
    <w:rsid w:val="00F74FF2"/>
    <w:rsid w:val="00FA2E22"/>
    <w:rsid w:val="00FB05A7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F953"/>
  <w15:chartTrackingRefBased/>
  <w15:docId w15:val="{AA9F1519-03CD-4FB6-919E-C21B7862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0E4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4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5B4C"/>
  </w:style>
  <w:style w:type="paragraph" w:styleId="Podnoje">
    <w:name w:val="footer"/>
    <w:basedOn w:val="Normal"/>
    <w:link w:val="PodnojeChar"/>
    <w:uiPriority w:val="99"/>
    <w:unhideWhenUsed/>
    <w:rsid w:val="00E4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Vesna Stipetich</cp:lastModifiedBy>
  <cp:revision>5</cp:revision>
  <cp:lastPrinted>2024-07-10T09:07:00Z</cp:lastPrinted>
  <dcterms:created xsi:type="dcterms:W3CDTF">2024-07-09T14:34:00Z</dcterms:created>
  <dcterms:modified xsi:type="dcterms:W3CDTF">2024-07-10T09:07:00Z</dcterms:modified>
</cp:coreProperties>
</file>