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81" w:rsidRPr="007D7944" w:rsidRDefault="0061021D" w:rsidP="00B04281">
      <w:pPr>
        <w:rPr>
          <w:i/>
          <w:color w:val="540010"/>
          <w:sz w:val="22"/>
          <w:szCs w:val="22"/>
        </w:rPr>
      </w:pPr>
      <w:bookmarkStart w:id="0" w:name="_GoBack"/>
      <w:bookmarkEnd w:id="0"/>
      <w:r>
        <w:rPr>
          <w:noProof/>
          <w:color w:val="5400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-4619625</wp:posOffset>
            </wp:positionH>
            <wp:positionV relativeFrom="paragraph">
              <wp:posOffset>342900</wp:posOffset>
            </wp:positionV>
            <wp:extent cx="12503785" cy="9942195"/>
            <wp:effectExtent l="0" t="0" r="0" b="1905"/>
            <wp:wrapNone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785" cy="994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54001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-381000</wp:posOffset>
            </wp:positionV>
            <wp:extent cx="2200275" cy="1028700"/>
            <wp:effectExtent l="0" t="0" r="9525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281" w:rsidRPr="007D7944" w:rsidRDefault="00B04281" w:rsidP="00B04281">
      <w:pPr>
        <w:rPr>
          <w:i/>
          <w:color w:val="540010"/>
          <w:sz w:val="22"/>
          <w:szCs w:val="22"/>
        </w:rPr>
      </w:pPr>
    </w:p>
    <w:p w:rsidR="00F57E6F" w:rsidRDefault="00F57E6F" w:rsidP="00B04281">
      <w:pPr>
        <w:rPr>
          <w:b/>
          <w:i/>
          <w:color w:val="540010"/>
          <w:sz w:val="22"/>
          <w:szCs w:val="22"/>
        </w:rPr>
      </w:pPr>
    </w:p>
    <w:p w:rsidR="00F57E6F" w:rsidRDefault="00F57E6F" w:rsidP="00B04281">
      <w:pPr>
        <w:rPr>
          <w:b/>
          <w:i/>
          <w:color w:val="540010"/>
          <w:sz w:val="22"/>
          <w:szCs w:val="22"/>
        </w:rPr>
      </w:pPr>
    </w:p>
    <w:p w:rsidR="00F57E6F" w:rsidRDefault="00F57E6F" w:rsidP="00B04281">
      <w:pPr>
        <w:rPr>
          <w:b/>
          <w:i/>
          <w:color w:val="540010"/>
          <w:sz w:val="22"/>
          <w:szCs w:val="22"/>
        </w:rPr>
      </w:pPr>
    </w:p>
    <w:p w:rsidR="00B04281" w:rsidRPr="00B856A5" w:rsidRDefault="00037D46" w:rsidP="00B04281">
      <w:pPr>
        <w:rPr>
          <w:b/>
          <w:i/>
          <w:color w:val="540010"/>
          <w:sz w:val="22"/>
          <w:szCs w:val="22"/>
        </w:rPr>
      </w:pPr>
      <w:r>
        <w:rPr>
          <w:b/>
          <w:i/>
          <w:color w:val="540010"/>
          <w:sz w:val="22"/>
          <w:szCs w:val="22"/>
        </w:rPr>
        <w:t>CJENIK SMJEŠTAJA ZA 202</w:t>
      </w:r>
      <w:r w:rsidR="0098108C">
        <w:rPr>
          <w:b/>
          <w:i/>
          <w:color w:val="540010"/>
          <w:sz w:val="22"/>
          <w:szCs w:val="22"/>
        </w:rPr>
        <w:t>5</w:t>
      </w:r>
      <w:r w:rsidR="00B856A5" w:rsidRPr="00B856A5">
        <w:rPr>
          <w:b/>
          <w:i/>
          <w:color w:val="540010"/>
          <w:sz w:val="22"/>
          <w:szCs w:val="22"/>
        </w:rPr>
        <w:t>. GODINU</w:t>
      </w:r>
      <w:r w:rsidR="009962BB">
        <w:rPr>
          <w:b/>
          <w:i/>
          <w:color w:val="540010"/>
          <w:sz w:val="22"/>
          <w:szCs w:val="22"/>
        </w:rPr>
        <w:t xml:space="preserve"> </w:t>
      </w:r>
      <w:r w:rsidR="00630F6B">
        <w:rPr>
          <w:b/>
          <w:i/>
          <w:color w:val="540010"/>
          <w:sz w:val="22"/>
          <w:szCs w:val="22"/>
        </w:rPr>
        <w:t>ZA IKAR FESTIVAL</w:t>
      </w:r>
      <w:r w:rsidR="009962BB">
        <w:rPr>
          <w:b/>
          <w:i/>
          <w:color w:val="540010"/>
          <w:sz w:val="22"/>
          <w:szCs w:val="22"/>
        </w:rPr>
        <w:t xml:space="preserve">                  </w:t>
      </w:r>
    </w:p>
    <w:p w:rsidR="00B856A5" w:rsidRDefault="00B856A5" w:rsidP="003D76CB">
      <w:pPr>
        <w:rPr>
          <w:b/>
          <w:bCs/>
          <w:i/>
          <w:color w:val="540010"/>
        </w:rPr>
      </w:pPr>
    </w:p>
    <w:p w:rsidR="00B04281" w:rsidRPr="007D7944" w:rsidRDefault="00B04281" w:rsidP="003D76CB">
      <w:pPr>
        <w:rPr>
          <w:i/>
          <w:color w:val="540010"/>
        </w:rPr>
      </w:pPr>
    </w:p>
    <w:p w:rsidR="00B04281" w:rsidRDefault="003D76CB" w:rsidP="00661BF6">
      <w:pPr>
        <w:numPr>
          <w:ilvl w:val="0"/>
          <w:numId w:val="1"/>
        </w:numPr>
        <w:rPr>
          <w:i/>
          <w:color w:val="540010"/>
        </w:rPr>
      </w:pPr>
      <w:r w:rsidRPr="007D7944">
        <w:rPr>
          <w:i/>
          <w:color w:val="540010"/>
        </w:rPr>
        <w:t xml:space="preserve">Noćenje s doručkom </w:t>
      </w:r>
      <w:r w:rsidR="00B04281" w:rsidRPr="007D7944">
        <w:rPr>
          <w:i/>
          <w:color w:val="540010"/>
        </w:rPr>
        <w:t xml:space="preserve"> dnevno </w:t>
      </w:r>
      <w:r w:rsidR="00037D46">
        <w:rPr>
          <w:i/>
          <w:color w:val="540010"/>
        </w:rPr>
        <w:t xml:space="preserve">u jednokrevetnoj sobi iznosi: </w:t>
      </w:r>
      <w:r w:rsidR="0007650D">
        <w:rPr>
          <w:i/>
          <w:color w:val="540010"/>
        </w:rPr>
        <w:t xml:space="preserve"> </w:t>
      </w:r>
      <w:r w:rsidR="00213223">
        <w:rPr>
          <w:i/>
          <w:color w:val="540010"/>
        </w:rPr>
        <w:t>71,40</w:t>
      </w:r>
      <w:r w:rsidR="0098108C">
        <w:rPr>
          <w:i/>
          <w:color w:val="540010"/>
        </w:rPr>
        <w:t xml:space="preserve"> €</w:t>
      </w:r>
    </w:p>
    <w:p w:rsidR="00B04281" w:rsidRPr="007D7944" w:rsidRDefault="00B04281" w:rsidP="00661BF6">
      <w:pPr>
        <w:rPr>
          <w:i/>
          <w:color w:val="540010"/>
        </w:rPr>
      </w:pPr>
    </w:p>
    <w:p w:rsidR="00B04281" w:rsidRPr="00B278B3" w:rsidRDefault="00B04281" w:rsidP="00661BF6">
      <w:pPr>
        <w:numPr>
          <w:ilvl w:val="0"/>
          <w:numId w:val="1"/>
        </w:numPr>
        <w:rPr>
          <w:i/>
          <w:color w:val="540010"/>
        </w:rPr>
      </w:pPr>
      <w:r w:rsidRPr="007D7944">
        <w:rPr>
          <w:i/>
          <w:color w:val="540010"/>
        </w:rPr>
        <w:t>Noćenje s doručkom po osobi dnevno</w:t>
      </w:r>
      <w:r w:rsidR="00B856A5">
        <w:rPr>
          <w:i/>
          <w:color w:val="540010"/>
        </w:rPr>
        <w:t xml:space="preserve"> u dvokrevetnoj sobi iznosi: </w:t>
      </w:r>
      <w:r w:rsidR="00363CCB" w:rsidRPr="0098108C">
        <w:rPr>
          <w:i/>
          <w:color w:val="540010"/>
        </w:rPr>
        <w:t>53,90</w:t>
      </w:r>
      <w:r w:rsidR="0098108C">
        <w:rPr>
          <w:i/>
          <w:color w:val="540010"/>
        </w:rPr>
        <w:t xml:space="preserve"> €</w:t>
      </w:r>
    </w:p>
    <w:p w:rsidR="00B04281" w:rsidRPr="007D7944" w:rsidRDefault="00B04281" w:rsidP="00661BF6">
      <w:pPr>
        <w:rPr>
          <w:i/>
          <w:color w:val="540010"/>
        </w:rPr>
      </w:pPr>
    </w:p>
    <w:p w:rsidR="00B04281" w:rsidRDefault="00B04281" w:rsidP="00661BF6">
      <w:pPr>
        <w:numPr>
          <w:ilvl w:val="0"/>
          <w:numId w:val="1"/>
        </w:numPr>
        <w:rPr>
          <w:i/>
          <w:color w:val="540010"/>
        </w:rPr>
      </w:pPr>
      <w:r w:rsidRPr="007D7944">
        <w:rPr>
          <w:i/>
          <w:color w:val="540010"/>
        </w:rPr>
        <w:t>Noćenje s doručkom po osobi</w:t>
      </w:r>
      <w:r w:rsidR="00B856A5">
        <w:rPr>
          <w:i/>
          <w:color w:val="540010"/>
        </w:rPr>
        <w:t xml:space="preserve"> u trokrevetnoj sobi iznosi: </w:t>
      </w:r>
      <w:r w:rsidR="00363CCB">
        <w:rPr>
          <w:i/>
          <w:color w:val="540010"/>
        </w:rPr>
        <w:t xml:space="preserve"> </w:t>
      </w:r>
      <w:r w:rsidR="00363CCB" w:rsidRPr="0098108C">
        <w:rPr>
          <w:i/>
          <w:color w:val="540010"/>
        </w:rPr>
        <w:t>51,70</w:t>
      </w:r>
      <w:r w:rsidR="0098108C">
        <w:rPr>
          <w:i/>
          <w:color w:val="540010"/>
        </w:rPr>
        <w:t xml:space="preserve"> €</w:t>
      </w:r>
    </w:p>
    <w:p w:rsidR="0074229B" w:rsidRDefault="0074229B" w:rsidP="0074229B">
      <w:pPr>
        <w:pStyle w:val="ListParagraph"/>
        <w:rPr>
          <w:i/>
          <w:color w:val="540010"/>
        </w:rPr>
      </w:pPr>
    </w:p>
    <w:p w:rsidR="0074229B" w:rsidRPr="003D6215" w:rsidRDefault="0074229B" w:rsidP="0074229B">
      <w:pPr>
        <w:numPr>
          <w:ilvl w:val="0"/>
          <w:numId w:val="1"/>
        </w:numPr>
        <w:rPr>
          <w:i/>
          <w:color w:val="540010"/>
        </w:rPr>
      </w:pPr>
      <w:r w:rsidRPr="0074229B">
        <w:rPr>
          <w:i/>
          <w:color w:val="540010"/>
        </w:rPr>
        <w:t xml:space="preserve">Doplata za dodatni pansionski </w:t>
      </w:r>
      <w:r w:rsidRPr="003D6215">
        <w:rPr>
          <w:i/>
          <w:color w:val="540010"/>
        </w:rPr>
        <w:t xml:space="preserve">obrok </w:t>
      </w:r>
      <w:r w:rsidRPr="00584268">
        <w:rPr>
          <w:i/>
          <w:color w:val="540010"/>
        </w:rPr>
        <w:t xml:space="preserve">iznosi </w:t>
      </w:r>
      <w:r w:rsidR="003D6215" w:rsidRPr="00584268">
        <w:rPr>
          <w:i/>
          <w:color w:val="540010"/>
        </w:rPr>
        <w:t>16</w:t>
      </w:r>
      <w:r w:rsidRPr="00584268">
        <w:rPr>
          <w:i/>
          <w:color w:val="540010"/>
        </w:rPr>
        <w:t>,00 €</w:t>
      </w:r>
    </w:p>
    <w:p w:rsidR="00371C3B" w:rsidRDefault="00371C3B" w:rsidP="0098108C">
      <w:pPr>
        <w:pStyle w:val="ListParagraph"/>
        <w:ind w:left="0"/>
        <w:rPr>
          <w:i/>
          <w:color w:val="540010"/>
        </w:rPr>
      </w:pPr>
    </w:p>
    <w:p w:rsidR="00B04281" w:rsidRPr="007D7944" w:rsidRDefault="00B04281" w:rsidP="007D7944">
      <w:pPr>
        <w:numPr>
          <w:ilvl w:val="0"/>
          <w:numId w:val="1"/>
        </w:numPr>
        <w:rPr>
          <w:i/>
          <w:color w:val="540010"/>
        </w:rPr>
      </w:pPr>
      <w:r w:rsidRPr="007D7944">
        <w:rPr>
          <w:i/>
          <w:color w:val="540010"/>
        </w:rPr>
        <w:t>U navedene cijene je uključeno osiguranje i prijava.</w:t>
      </w:r>
    </w:p>
    <w:p w:rsidR="00281D34" w:rsidRPr="007D7944" w:rsidRDefault="00281D34" w:rsidP="00213223">
      <w:pPr>
        <w:rPr>
          <w:i/>
          <w:color w:val="540010"/>
        </w:rPr>
      </w:pPr>
    </w:p>
    <w:p w:rsidR="00281D34" w:rsidRDefault="00281D34" w:rsidP="007336DE">
      <w:pPr>
        <w:numPr>
          <w:ilvl w:val="0"/>
          <w:numId w:val="1"/>
        </w:numPr>
        <w:rPr>
          <w:i/>
          <w:color w:val="540010"/>
        </w:rPr>
      </w:pPr>
      <w:r w:rsidRPr="00FE379F">
        <w:rPr>
          <w:i/>
          <w:color w:val="540010"/>
        </w:rPr>
        <w:t>Boravišna pr</w:t>
      </w:r>
      <w:r w:rsidR="005A55A2" w:rsidRPr="00FE379F">
        <w:rPr>
          <w:i/>
          <w:color w:val="540010"/>
        </w:rPr>
        <w:t xml:space="preserve">istojba </w:t>
      </w:r>
      <w:r w:rsidRPr="00FE379F">
        <w:rPr>
          <w:i/>
          <w:color w:val="540010"/>
        </w:rPr>
        <w:t>nije uključena u navedene cijene</w:t>
      </w:r>
      <w:r w:rsidR="00FE379F" w:rsidRPr="00FE379F">
        <w:rPr>
          <w:i/>
          <w:color w:val="540010"/>
        </w:rPr>
        <w:t xml:space="preserve">, </w:t>
      </w:r>
      <w:bookmarkStart w:id="1" w:name="_Hlk180692317"/>
      <w:r w:rsidR="00FE379F" w:rsidRPr="00FE379F">
        <w:rPr>
          <w:i/>
          <w:color w:val="540010"/>
        </w:rPr>
        <w:t xml:space="preserve">a </w:t>
      </w:r>
      <w:r w:rsidR="00FE379F" w:rsidRPr="00406990">
        <w:rPr>
          <w:i/>
          <w:color w:val="540010"/>
        </w:rPr>
        <w:t>iznosi 1,86 €</w:t>
      </w:r>
      <w:r w:rsidR="00FE379F" w:rsidRPr="00FE379F">
        <w:rPr>
          <w:i/>
          <w:color w:val="540010"/>
        </w:rPr>
        <w:t xml:space="preserve"> </w:t>
      </w:r>
      <w:r w:rsidR="00FE379F">
        <w:rPr>
          <w:i/>
          <w:color w:val="540010"/>
        </w:rPr>
        <w:t>po noćenju dnevno</w:t>
      </w:r>
      <w:bookmarkEnd w:id="1"/>
      <w:r w:rsidR="00FE379F">
        <w:rPr>
          <w:i/>
          <w:color w:val="540010"/>
        </w:rPr>
        <w:t>.</w:t>
      </w:r>
    </w:p>
    <w:p w:rsidR="00380188" w:rsidRDefault="00380188" w:rsidP="00380188">
      <w:pPr>
        <w:pStyle w:val="ListParagraph"/>
        <w:rPr>
          <w:i/>
          <w:color w:val="540010"/>
        </w:rPr>
      </w:pPr>
    </w:p>
    <w:p w:rsidR="00380188" w:rsidRPr="007D7944" w:rsidRDefault="00380188" w:rsidP="00380188">
      <w:pPr>
        <w:numPr>
          <w:ilvl w:val="0"/>
          <w:numId w:val="1"/>
        </w:numPr>
        <w:spacing w:line="276" w:lineRule="auto"/>
        <w:rPr>
          <w:i/>
          <w:color w:val="540010"/>
        </w:rPr>
      </w:pPr>
      <w:r w:rsidRPr="007D7944">
        <w:rPr>
          <w:i/>
          <w:color w:val="540010"/>
        </w:rPr>
        <w:t>Hotel raspolaže sa 3</w:t>
      </w:r>
      <w:r>
        <w:rPr>
          <w:i/>
          <w:color w:val="540010"/>
        </w:rPr>
        <w:t>3</w:t>
      </w:r>
      <w:r w:rsidRPr="007D7944">
        <w:rPr>
          <w:i/>
          <w:color w:val="540010"/>
        </w:rPr>
        <w:t xml:space="preserve"> sob</w:t>
      </w:r>
      <w:r>
        <w:rPr>
          <w:i/>
          <w:color w:val="540010"/>
        </w:rPr>
        <w:t>e</w:t>
      </w:r>
      <w:r w:rsidRPr="007D7944">
        <w:rPr>
          <w:i/>
          <w:color w:val="540010"/>
        </w:rPr>
        <w:t xml:space="preserve"> : </w:t>
      </w:r>
      <w:r>
        <w:rPr>
          <w:i/>
          <w:color w:val="540010"/>
        </w:rPr>
        <w:t>5</w:t>
      </w:r>
      <w:r w:rsidRPr="007D7944">
        <w:rPr>
          <w:i/>
          <w:color w:val="540010"/>
        </w:rPr>
        <w:t>/jednokrevetnih sob</w:t>
      </w:r>
      <w:r>
        <w:rPr>
          <w:i/>
          <w:color w:val="540010"/>
        </w:rPr>
        <w:t>a</w:t>
      </w:r>
      <w:r w:rsidRPr="007D7944">
        <w:rPr>
          <w:i/>
          <w:color w:val="540010"/>
        </w:rPr>
        <w:t>, 2</w:t>
      </w:r>
      <w:r>
        <w:rPr>
          <w:i/>
          <w:color w:val="540010"/>
        </w:rPr>
        <w:t>1</w:t>
      </w:r>
      <w:r w:rsidRPr="007D7944">
        <w:rPr>
          <w:i/>
          <w:color w:val="540010"/>
        </w:rPr>
        <w:t>/dvokrevetn</w:t>
      </w:r>
      <w:r>
        <w:rPr>
          <w:i/>
          <w:color w:val="540010"/>
        </w:rPr>
        <w:t>a</w:t>
      </w:r>
      <w:r w:rsidRPr="007D7944">
        <w:rPr>
          <w:i/>
          <w:color w:val="540010"/>
        </w:rPr>
        <w:t xml:space="preserve"> sob</w:t>
      </w:r>
      <w:r>
        <w:rPr>
          <w:i/>
          <w:color w:val="540010"/>
        </w:rPr>
        <w:t>a</w:t>
      </w:r>
      <w:r w:rsidRPr="007D7944">
        <w:rPr>
          <w:i/>
          <w:color w:val="540010"/>
        </w:rPr>
        <w:t xml:space="preserve">, </w:t>
      </w:r>
      <w:r>
        <w:rPr>
          <w:i/>
          <w:color w:val="540010"/>
        </w:rPr>
        <w:t>4</w:t>
      </w:r>
      <w:r w:rsidRPr="007D7944">
        <w:rPr>
          <w:i/>
          <w:color w:val="540010"/>
        </w:rPr>
        <w:t>/trokrevetn</w:t>
      </w:r>
      <w:r>
        <w:rPr>
          <w:i/>
          <w:color w:val="540010"/>
        </w:rPr>
        <w:t>e</w:t>
      </w:r>
      <w:r w:rsidRPr="007D7944">
        <w:rPr>
          <w:i/>
          <w:color w:val="540010"/>
        </w:rPr>
        <w:t xml:space="preserve"> sobe,</w:t>
      </w:r>
    </w:p>
    <w:p w:rsidR="00380188" w:rsidRDefault="00380188" w:rsidP="00380188">
      <w:pPr>
        <w:spacing w:line="276" w:lineRule="auto"/>
        <w:ind w:left="426"/>
        <w:rPr>
          <w:i/>
          <w:color w:val="540010"/>
        </w:rPr>
      </w:pPr>
      <w:r>
        <w:rPr>
          <w:i/>
          <w:color w:val="540010"/>
        </w:rPr>
        <w:t xml:space="preserve">    </w:t>
      </w:r>
      <w:r w:rsidRPr="007D7944">
        <w:rPr>
          <w:i/>
          <w:color w:val="540010"/>
        </w:rPr>
        <w:t xml:space="preserve"> 3 comforne dvokrevetne sobe</w:t>
      </w:r>
      <w:r>
        <w:rPr>
          <w:i/>
          <w:color w:val="540010"/>
        </w:rPr>
        <w:t>.</w:t>
      </w:r>
    </w:p>
    <w:p w:rsidR="00380188" w:rsidRDefault="00380188" w:rsidP="00380188">
      <w:pPr>
        <w:spacing w:line="276" w:lineRule="auto"/>
        <w:ind w:left="426"/>
        <w:rPr>
          <w:i/>
          <w:color w:val="540010"/>
        </w:rPr>
      </w:pPr>
    </w:p>
    <w:p w:rsidR="00380188" w:rsidRPr="00380188" w:rsidRDefault="00380188" w:rsidP="00380188">
      <w:pPr>
        <w:numPr>
          <w:ilvl w:val="0"/>
          <w:numId w:val="1"/>
        </w:numPr>
        <w:rPr>
          <w:i/>
          <w:color w:val="540010"/>
        </w:rPr>
      </w:pPr>
      <w:r>
        <w:rPr>
          <w:i/>
          <w:color w:val="540010"/>
        </w:rPr>
        <w:t>Svaka smještajna jedinica je opremljena klima uređajem sa individualnom regulacijom, Wi Fi je besplatan i dostupan u cijelom hotelu.</w:t>
      </w:r>
    </w:p>
    <w:p w:rsidR="00380188" w:rsidRPr="007D7944" w:rsidRDefault="00380188" w:rsidP="00380188">
      <w:pPr>
        <w:spacing w:line="276" w:lineRule="auto"/>
        <w:ind w:left="426"/>
        <w:rPr>
          <w:i/>
          <w:color w:val="540010"/>
        </w:rPr>
      </w:pPr>
    </w:p>
    <w:p w:rsidR="00380188" w:rsidRDefault="00380188" w:rsidP="007336DE">
      <w:pPr>
        <w:numPr>
          <w:ilvl w:val="0"/>
          <w:numId w:val="1"/>
        </w:numPr>
        <w:rPr>
          <w:i/>
          <w:color w:val="540010"/>
        </w:rPr>
      </w:pPr>
      <w:r>
        <w:rPr>
          <w:i/>
          <w:color w:val="540010"/>
        </w:rPr>
        <w:t>U sklopu hotela se nalazi i finska sauna koju mogu koristiti gosti na smještaju po prilagođenoj cijeni od 8,00 € po osobi/sat.</w:t>
      </w:r>
    </w:p>
    <w:p w:rsidR="00380188" w:rsidRDefault="00380188" w:rsidP="00380188">
      <w:pPr>
        <w:ind w:left="786"/>
        <w:rPr>
          <w:i/>
          <w:color w:val="540010"/>
        </w:rPr>
      </w:pPr>
    </w:p>
    <w:p w:rsidR="00380188" w:rsidRDefault="00380188" w:rsidP="007336DE">
      <w:pPr>
        <w:numPr>
          <w:ilvl w:val="0"/>
          <w:numId w:val="1"/>
        </w:numPr>
        <w:rPr>
          <w:i/>
          <w:color w:val="540010"/>
        </w:rPr>
      </w:pPr>
      <w:r>
        <w:rPr>
          <w:i/>
          <w:color w:val="540010"/>
        </w:rPr>
        <w:t xml:space="preserve">Prilikom rezervacije ljubazno molimo da se gosti pozovu na </w:t>
      </w:r>
      <w:r w:rsidRPr="00380188">
        <w:rPr>
          <w:i/>
          <w:color w:val="540010"/>
          <w:u w:val="single"/>
        </w:rPr>
        <w:t>Ikar festival</w:t>
      </w:r>
      <w:r>
        <w:rPr>
          <w:i/>
          <w:color w:val="540010"/>
        </w:rPr>
        <w:t>.</w:t>
      </w:r>
    </w:p>
    <w:p w:rsidR="00213223" w:rsidRPr="00213223" w:rsidRDefault="00213223" w:rsidP="00213223">
      <w:pPr>
        <w:rPr>
          <w:rFonts w:eastAsia="Calibri"/>
          <w:i/>
        </w:rPr>
      </w:pPr>
    </w:p>
    <w:p w:rsidR="00213223" w:rsidRDefault="00213223" w:rsidP="00213223">
      <w:pPr>
        <w:ind w:left="786"/>
        <w:rPr>
          <w:i/>
          <w:color w:val="540010"/>
        </w:rPr>
      </w:pPr>
    </w:p>
    <w:p w:rsidR="00F57E6F" w:rsidRDefault="00F57E6F" w:rsidP="00F57E6F">
      <w:pPr>
        <w:pStyle w:val="ListParagraph"/>
        <w:rPr>
          <w:i/>
          <w:color w:val="540010"/>
        </w:rPr>
      </w:pPr>
    </w:p>
    <w:p w:rsidR="00FE379F" w:rsidRDefault="00FE379F" w:rsidP="00FE379F">
      <w:pPr>
        <w:pStyle w:val="ListParagraph"/>
        <w:rPr>
          <w:i/>
          <w:color w:val="540010"/>
        </w:rPr>
      </w:pPr>
    </w:p>
    <w:p w:rsidR="009967BC" w:rsidRPr="007D7944" w:rsidRDefault="009967BC" w:rsidP="00B9742F">
      <w:pPr>
        <w:spacing w:line="276" w:lineRule="auto"/>
        <w:rPr>
          <w:i/>
          <w:color w:val="540010"/>
        </w:rPr>
      </w:pPr>
      <w:r w:rsidRPr="007D7944">
        <w:rPr>
          <w:i/>
          <w:color w:val="540010"/>
        </w:rPr>
        <w:t xml:space="preserve"> </w:t>
      </w:r>
    </w:p>
    <w:p w:rsidR="00661BF6" w:rsidRDefault="00661BF6" w:rsidP="00F1605B">
      <w:pPr>
        <w:rPr>
          <w:i/>
        </w:rPr>
      </w:pPr>
    </w:p>
    <w:p w:rsidR="00F1605B" w:rsidRPr="00661BF6" w:rsidRDefault="00661BF6" w:rsidP="00F1605B">
      <w:pPr>
        <w:rPr>
          <w:i/>
        </w:rPr>
      </w:pPr>
      <w:r>
        <w:rPr>
          <w:i/>
        </w:rPr>
        <w:t>Z</w:t>
      </w:r>
      <w:r w:rsidR="00F1605B" w:rsidRPr="00661BF6">
        <w:rPr>
          <w:i/>
        </w:rPr>
        <w:t>adržavamo pravo promjene cijena u slučaju porasta cijena namirnica, zavisnih troškova ili porasta stopa poreza.</w:t>
      </w:r>
    </w:p>
    <w:p w:rsidR="00380188" w:rsidRDefault="00380188" w:rsidP="0011048E">
      <w:pPr>
        <w:rPr>
          <w:b/>
          <w:bCs/>
          <w:i/>
          <w:color w:val="540010"/>
          <w:sz w:val="22"/>
          <w:szCs w:val="22"/>
        </w:rPr>
      </w:pPr>
    </w:p>
    <w:p w:rsidR="00380188" w:rsidRDefault="00380188" w:rsidP="0011048E">
      <w:pPr>
        <w:rPr>
          <w:b/>
          <w:bCs/>
          <w:i/>
          <w:color w:val="540010"/>
          <w:sz w:val="28"/>
          <w:szCs w:val="28"/>
        </w:rPr>
      </w:pPr>
    </w:p>
    <w:p w:rsidR="00F1605B" w:rsidRPr="00380188" w:rsidRDefault="0011048E" w:rsidP="0011048E">
      <w:pPr>
        <w:rPr>
          <w:b/>
          <w:bCs/>
          <w:i/>
          <w:color w:val="540010"/>
          <w:sz w:val="28"/>
          <w:szCs w:val="28"/>
        </w:rPr>
      </w:pPr>
      <w:r w:rsidRPr="00380188">
        <w:rPr>
          <w:b/>
          <w:bCs/>
          <w:i/>
          <w:color w:val="540010"/>
          <w:sz w:val="28"/>
          <w:szCs w:val="28"/>
        </w:rPr>
        <w:t>Hotel Varaždi</w:t>
      </w:r>
      <w:r w:rsidR="00F1605B" w:rsidRPr="00380188">
        <w:rPr>
          <w:b/>
          <w:bCs/>
          <w:i/>
          <w:color w:val="540010"/>
          <w:sz w:val="28"/>
          <w:szCs w:val="28"/>
        </w:rPr>
        <w:t>n</w:t>
      </w:r>
    </w:p>
    <w:p w:rsidR="0011048E" w:rsidRPr="00380188" w:rsidRDefault="00A34B10" w:rsidP="0011048E">
      <w:pPr>
        <w:rPr>
          <w:b/>
          <w:bCs/>
          <w:i/>
          <w:color w:val="540010"/>
        </w:rPr>
      </w:pPr>
      <w:r w:rsidRPr="00380188">
        <w:rPr>
          <w:i/>
          <w:color w:val="540010"/>
        </w:rPr>
        <w:t>Trg kralja Petra Svačića 1a</w:t>
      </w:r>
      <w:r w:rsidR="0011048E" w:rsidRPr="00380188">
        <w:rPr>
          <w:i/>
          <w:color w:val="540010"/>
        </w:rPr>
        <w:t>, Varaždin</w:t>
      </w:r>
    </w:p>
    <w:p w:rsidR="0011048E" w:rsidRPr="00380188" w:rsidRDefault="0011048E" w:rsidP="0011048E">
      <w:pPr>
        <w:rPr>
          <w:i/>
          <w:color w:val="540010"/>
        </w:rPr>
      </w:pPr>
      <w:r w:rsidRPr="00380188">
        <w:rPr>
          <w:i/>
          <w:color w:val="540010"/>
        </w:rPr>
        <w:t>Tel. +385 42 290 720</w:t>
      </w:r>
      <w:r w:rsidR="00F1605B" w:rsidRPr="00380188">
        <w:rPr>
          <w:i/>
          <w:color w:val="540010"/>
        </w:rPr>
        <w:t xml:space="preserve">       </w:t>
      </w:r>
      <w:hyperlink r:id="rId11" w:history="1">
        <w:r w:rsidR="00F1605B" w:rsidRPr="00380188">
          <w:rPr>
            <w:rStyle w:val="Hyperlink"/>
            <w:i/>
          </w:rPr>
          <w:t>www.hotelvarazdin.com</w:t>
        </w:r>
      </w:hyperlink>
      <w:r w:rsidR="00305025" w:rsidRPr="00380188">
        <w:rPr>
          <w:i/>
          <w:color w:val="540010"/>
          <w:u w:val="single"/>
        </w:rPr>
        <w:t xml:space="preserve"> </w:t>
      </w:r>
      <w:r w:rsidR="00305025" w:rsidRPr="00380188">
        <w:rPr>
          <w:i/>
          <w:color w:val="540010"/>
        </w:rPr>
        <w:t xml:space="preserve">                            </w:t>
      </w:r>
    </w:p>
    <w:sectPr w:rsidR="0011048E" w:rsidRPr="00380188" w:rsidSect="0073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8D" w:rsidRDefault="00F8468D" w:rsidP="003D76CB">
      <w:r>
        <w:separator/>
      </w:r>
    </w:p>
  </w:endnote>
  <w:endnote w:type="continuationSeparator" w:id="0">
    <w:p w:rsidR="00F8468D" w:rsidRDefault="00F8468D" w:rsidP="003D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8D" w:rsidRDefault="00F8468D" w:rsidP="003D76CB">
      <w:r>
        <w:separator/>
      </w:r>
    </w:p>
  </w:footnote>
  <w:footnote w:type="continuationSeparator" w:id="0">
    <w:p w:rsidR="00F8468D" w:rsidRDefault="00F8468D" w:rsidP="003D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5056_"/>
      </v:shape>
    </w:pict>
  </w:numPicBullet>
  <w:abstractNum w:abstractNumId="0">
    <w:nsid w:val="14FB097E"/>
    <w:multiLevelType w:val="hybridMultilevel"/>
    <w:tmpl w:val="CAD4C554"/>
    <w:lvl w:ilvl="0" w:tplc="55AE4A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7BFE"/>
    <w:multiLevelType w:val="multilevel"/>
    <w:tmpl w:val="15A8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BF23BB"/>
    <w:multiLevelType w:val="hybridMultilevel"/>
    <w:tmpl w:val="8D741224"/>
    <w:lvl w:ilvl="0" w:tplc="BD42144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D843AAE"/>
    <w:multiLevelType w:val="hybridMultilevel"/>
    <w:tmpl w:val="76BC93A8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81"/>
    <w:rsid w:val="00003424"/>
    <w:rsid w:val="00037D46"/>
    <w:rsid w:val="000430B8"/>
    <w:rsid w:val="000437C0"/>
    <w:rsid w:val="00073610"/>
    <w:rsid w:val="0007650D"/>
    <w:rsid w:val="000D22DD"/>
    <w:rsid w:val="00106DC3"/>
    <w:rsid w:val="0010749F"/>
    <w:rsid w:val="0011048E"/>
    <w:rsid w:val="0011718D"/>
    <w:rsid w:val="001361DD"/>
    <w:rsid w:val="001474A8"/>
    <w:rsid w:val="001902D0"/>
    <w:rsid w:val="001964F4"/>
    <w:rsid w:val="00197665"/>
    <w:rsid w:val="001A6099"/>
    <w:rsid w:val="001C3DED"/>
    <w:rsid w:val="002129AD"/>
    <w:rsid w:val="00213223"/>
    <w:rsid w:val="00241739"/>
    <w:rsid w:val="002512B8"/>
    <w:rsid w:val="002747BF"/>
    <w:rsid w:val="00281D34"/>
    <w:rsid w:val="002918AB"/>
    <w:rsid w:val="002F2453"/>
    <w:rsid w:val="002F598F"/>
    <w:rsid w:val="00305025"/>
    <w:rsid w:val="00363CCB"/>
    <w:rsid w:val="00363E23"/>
    <w:rsid w:val="00371C3B"/>
    <w:rsid w:val="003765E8"/>
    <w:rsid w:val="00380188"/>
    <w:rsid w:val="003B3C81"/>
    <w:rsid w:val="003D6215"/>
    <w:rsid w:val="003D76CB"/>
    <w:rsid w:val="003F13E3"/>
    <w:rsid w:val="00406990"/>
    <w:rsid w:val="00437D9E"/>
    <w:rsid w:val="00486AA2"/>
    <w:rsid w:val="004A1605"/>
    <w:rsid w:val="004A5914"/>
    <w:rsid w:val="004A6C66"/>
    <w:rsid w:val="004A7458"/>
    <w:rsid w:val="004B14F3"/>
    <w:rsid w:val="004C3FCF"/>
    <w:rsid w:val="00584268"/>
    <w:rsid w:val="00585918"/>
    <w:rsid w:val="005A55A2"/>
    <w:rsid w:val="005C0387"/>
    <w:rsid w:val="005F5154"/>
    <w:rsid w:val="0061021D"/>
    <w:rsid w:val="00630F6B"/>
    <w:rsid w:val="006320B8"/>
    <w:rsid w:val="00661BF6"/>
    <w:rsid w:val="00665148"/>
    <w:rsid w:val="00722928"/>
    <w:rsid w:val="00730D80"/>
    <w:rsid w:val="007336DE"/>
    <w:rsid w:val="00735029"/>
    <w:rsid w:val="0074229B"/>
    <w:rsid w:val="00751937"/>
    <w:rsid w:val="00764BC4"/>
    <w:rsid w:val="00773C6F"/>
    <w:rsid w:val="007A5533"/>
    <w:rsid w:val="007D7944"/>
    <w:rsid w:val="007F2D0D"/>
    <w:rsid w:val="008A7431"/>
    <w:rsid w:val="008B20D2"/>
    <w:rsid w:val="008B2B94"/>
    <w:rsid w:val="008E2996"/>
    <w:rsid w:val="008F7D8A"/>
    <w:rsid w:val="00922365"/>
    <w:rsid w:val="00931E96"/>
    <w:rsid w:val="0098108C"/>
    <w:rsid w:val="009962BB"/>
    <w:rsid w:val="009967BC"/>
    <w:rsid w:val="009A6DAE"/>
    <w:rsid w:val="009A75FB"/>
    <w:rsid w:val="00A001CC"/>
    <w:rsid w:val="00A34B10"/>
    <w:rsid w:val="00A355B8"/>
    <w:rsid w:val="00A456E2"/>
    <w:rsid w:val="00A95E2F"/>
    <w:rsid w:val="00AD75E5"/>
    <w:rsid w:val="00AF76F8"/>
    <w:rsid w:val="00B04281"/>
    <w:rsid w:val="00B21632"/>
    <w:rsid w:val="00B278B3"/>
    <w:rsid w:val="00B34108"/>
    <w:rsid w:val="00B4386E"/>
    <w:rsid w:val="00B443C9"/>
    <w:rsid w:val="00B66F2D"/>
    <w:rsid w:val="00B856A5"/>
    <w:rsid w:val="00B94477"/>
    <w:rsid w:val="00B9742F"/>
    <w:rsid w:val="00B97B44"/>
    <w:rsid w:val="00BC6DF5"/>
    <w:rsid w:val="00C412AE"/>
    <w:rsid w:val="00C70377"/>
    <w:rsid w:val="00C82CE7"/>
    <w:rsid w:val="00C831D7"/>
    <w:rsid w:val="00CA14FA"/>
    <w:rsid w:val="00CC3F93"/>
    <w:rsid w:val="00D27F18"/>
    <w:rsid w:val="00D312D7"/>
    <w:rsid w:val="00D401C6"/>
    <w:rsid w:val="00D44BEE"/>
    <w:rsid w:val="00D8664B"/>
    <w:rsid w:val="00D8761F"/>
    <w:rsid w:val="00D97C83"/>
    <w:rsid w:val="00D97D9B"/>
    <w:rsid w:val="00DD61CE"/>
    <w:rsid w:val="00E07AB8"/>
    <w:rsid w:val="00E86B04"/>
    <w:rsid w:val="00EA2888"/>
    <w:rsid w:val="00EC1184"/>
    <w:rsid w:val="00EF3245"/>
    <w:rsid w:val="00EF540A"/>
    <w:rsid w:val="00F148A4"/>
    <w:rsid w:val="00F14BBF"/>
    <w:rsid w:val="00F1605B"/>
    <w:rsid w:val="00F457FE"/>
    <w:rsid w:val="00F53F06"/>
    <w:rsid w:val="00F57E6F"/>
    <w:rsid w:val="00F8468D"/>
    <w:rsid w:val="00F84D33"/>
    <w:rsid w:val="00FC2096"/>
    <w:rsid w:val="00FE379F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D76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D76CB"/>
    <w:rPr>
      <w:sz w:val="24"/>
      <w:szCs w:val="24"/>
    </w:rPr>
  </w:style>
  <w:style w:type="paragraph" w:styleId="Footer">
    <w:name w:val="footer"/>
    <w:basedOn w:val="Normal"/>
    <w:link w:val="FooterChar"/>
    <w:rsid w:val="003D76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D76CB"/>
    <w:rPr>
      <w:sz w:val="24"/>
      <w:szCs w:val="24"/>
    </w:rPr>
  </w:style>
  <w:style w:type="paragraph" w:styleId="BalloonText">
    <w:name w:val="Balloon Text"/>
    <w:basedOn w:val="Normal"/>
    <w:link w:val="BalloonTextChar"/>
    <w:rsid w:val="003D7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6CB"/>
    <w:rPr>
      <w:rFonts w:ascii="Tahoma" w:hAnsi="Tahoma" w:cs="Tahoma"/>
      <w:sz w:val="16"/>
      <w:szCs w:val="16"/>
    </w:rPr>
  </w:style>
  <w:style w:type="table" w:customStyle="1" w:styleId="Kalendar1">
    <w:name w:val="Kalendar 1"/>
    <w:basedOn w:val="TableNormal"/>
    <w:uiPriority w:val="99"/>
    <w:qFormat/>
    <w:rsid w:val="003D76CB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3D76CB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D76CB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D76CB"/>
    <w:rPr>
      <w:rFonts w:ascii="Calibri" w:hAnsi="Calibri"/>
    </w:rPr>
  </w:style>
  <w:style w:type="character" w:styleId="SubtleEmphasis">
    <w:name w:val="Subtle Emphasis"/>
    <w:uiPriority w:val="19"/>
    <w:qFormat/>
    <w:rsid w:val="003D76CB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3D76CB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1104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6A5"/>
    <w:pPr>
      <w:ind w:left="708"/>
    </w:pPr>
  </w:style>
  <w:style w:type="character" w:customStyle="1" w:styleId="Nerijeenospominjanje">
    <w:name w:val="Neriješeno spominjanje"/>
    <w:uiPriority w:val="99"/>
    <w:semiHidden/>
    <w:unhideWhenUsed/>
    <w:rsid w:val="00F160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D76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D76CB"/>
    <w:rPr>
      <w:sz w:val="24"/>
      <w:szCs w:val="24"/>
    </w:rPr>
  </w:style>
  <w:style w:type="paragraph" w:styleId="Footer">
    <w:name w:val="footer"/>
    <w:basedOn w:val="Normal"/>
    <w:link w:val="FooterChar"/>
    <w:rsid w:val="003D76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D76CB"/>
    <w:rPr>
      <w:sz w:val="24"/>
      <w:szCs w:val="24"/>
    </w:rPr>
  </w:style>
  <w:style w:type="paragraph" w:styleId="BalloonText">
    <w:name w:val="Balloon Text"/>
    <w:basedOn w:val="Normal"/>
    <w:link w:val="BalloonTextChar"/>
    <w:rsid w:val="003D7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6CB"/>
    <w:rPr>
      <w:rFonts w:ascii="Tahoma" w:hAnsi="Tahoma" w:cs="Tahoma"/>
      <w:sz w:val="16"/>
      <w:szCs w:val="16"/>
    </w:rPr>
  </w:style>
  <w:style w:type="table" w:customStyle="1" w:styleId="Kalendar1">
    <w:name w:val="Kalendar 1"/>
    <w:basedOn w:val="TableNormal"/>
    <w:uiPriority w:val="99"/>
    <w:qFormat/>
    <w:rsid w:val="003D76CB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3D76CB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D76CB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D76CB"/>
    <w:rPr>
      <w:rFonts w:ascii="Calibri" w:hAnsi="Calibri"/>
    </w:rPr>
  </w:style>
  <w:style w:type="character" w:styleId="SubtleEmphasis">
    <w:name w:val="Subtle Emphasis"/>
    <w:uiPriority w:val="19"/>
    <w:qFormat/>
    <w:rsid w:val="003D76CB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3D76CB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1104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6A5"/>
    <w:pPr>
      <w:ind w:left="708"/>
    </w:pPr>
  </w:style>
  <w:style w:type="character" w:customStyle="1" w:styleId="Nerijeenospominjanje">
    <w:name w:val="Neriješeno spominjanje"/>
    <w:uiPriority w:val="99"/>
    <w:semiHidden/>
    <w:unhideWhenUsed/>
    <w:rsid w:val="00F1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telvarazdin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DEF4-2194-4EDB-9DDF-3C287F4A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Hotel Varaždin</Company>
  <LinksUpToDate>false</LinksUpToDate>
  <CharactersWithSpaces>1238</CharactersWithSpaces>
  <SharedDoc>false</SharedDoc>
  <HLinks>
    <vt:vector size="6" baseType="variant"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http://www.hotelvarazdin.com/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Petra</cp:lastModifiedBy>
  <cp:revision>2</cp:revision>
  <cp:lastPrinted>2024-10-23T08:47:00Z</cp:lastPrinted>
  <dcterms:created xsi:type="dcterms:W3CDTF">2025-03-25T15:39:00Z</dcterms:created>
  <dcterms:modified xsi:type="dcterms:W3CDTF">2025-03-25T15:39:00Z</dcterms:modified>
</cp:coreProperties>
</file>